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3C4D5">
      <w:pPr>
        <w:rPr>
          <w:rFonts w:hint="eastAsia" w:ascii="华文细黑" w:hAnsi="华文细黑" w:eastAsia="华文细黑"/>
          <w:b/>
          <w:sz w:val="30"/>
          <w:szCs w:val="30"/>
          <w:lang w:eastAsia="zh-CN"/>
        </w:rPr>
      </w:pPr>
      <w:bookmarkStart w:id="1" w:name="_GoBack"/>
      <w:bookmarkStart w:id="0" w:name="_Toc451530993"/>
      <w:r>
        <w:rPr>
          <w:rFonts w:hint="eastAsia" w:ascii="华文细黑" w:hAnsi="华文细黑" w:eastAsia="华文细黑"/>
          <w:b/>
          <w:sz w:val="30"/>
          <w:szCs w:val="30"/>
          <w:lang w:val="en-US" w:eastAsia="zh-CN"/>
        </w:rPr>
        <w:t>4K</w:t>
      </w:r>
      <w:r>
        <w:rPr>
          <w:rFonts w:hint="eastAsia" w:ascii="华文细黑" w:hAnsi="华文细黑" w:eastAsia="华文细黑"/>
          <w:b/>
          <w:sz w:val="30"/>
          <w:szCs w:val="30"/>
        </w:rPr>
        <w:t>一</w:t>
      </w:r>
      <w:r>
        <w:rPr>
          <w:rFonts w:hint="eastAsia" w:ascii="华文细黑" w:hAnsi="华文细黑" w:eastAsia="华文细黑"/>
          <w:b/>
          <w:sz w:val="30"/>
          <w:szCs w:val="30"/>
          <w:lang w:val="en-US" w:eastAsia="zh-CN"/>
        </w:rPr>
        <w:t>体</w:t>
      </w:r>
      <w:r>
        <w:rPr>
          <w:rFonts w:hint="eastAsia" w:ascii="华文细黑" w:hAnsi="华文细黑" w:eastAsia="华文细黑"/>
          <w:b/>
          <w:sz w:val="30"/>
          <w:szCs w:val="30"/>
        </w:rPr>
        <w:t>化手术室项目采购需求</w:t>
      </w:r>
      <w:bookmarkEnd w:id="0"/>
    </w:p>
    <w:bookmarkEnd w:id="1"/>
    <w:p w14:paraId="5D4EE5D3">
      <w:pPr>
        <w:pStyle w:val="2"/>
        <w:rPr>
          <w:rFonts w:hint="eastAsia"/>
          <w:lang w:eastAsia="zh-CN"/>
        </w:rPr>
      </w:pPr>
    </w:p>
    <w:tbl>
      <w:tblPr>
        <w:tblStyle w:val="4"/>
        <w:tblW w:w="49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915"/>
        <w:gridCol w:w="3805"/>
        <w:gridCol w:w="570"/>
        <w:gridCol w:w="583"/>
      </w:tblGrid>
      <w:tr w14:paraId="2A43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 w14:paraId="3D074B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5BEA1A2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功能模块</w:t>
            </w:r>
          </w:p>
        </w:tc>
        <w:tc>
          <w:tcPr>
            <w:tcW w:w="2253" w:type="pct"/>
            <w:vAlign w:val="center"/>
          </w:tcPr>
          <w:p w14:paraId="6BC4C5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</w:rPr>
              <w:t>产品项目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需求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EF9C0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5DBE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数量</w:t>
            </w:r>
          </w:p>
        </w:tc>
      </w:tr>
      <w:tr w14:paraId="0B92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5AAE970">
            <w:pPr>
              <w:widowControl/>
              <w:tabs>
                <w:tab w:val="left" w:pos="2517"/>
              </w:tabs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手术间配置（ 4间）</w:t>
            </w:r>
          </w:p>
        </w:tc>
      </w:tr>
      <w:tr w14:paraId="1BAA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 w14:paraId="64DCD81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075A310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手术助手机器人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模块</w:t>
            </w:r>
          </w:p>
        </w:tc>
        <w:tc>
          <w:tcPr>
            <w:tcW w:w="2253" w:type="pct"/>
            <w:vAlign w:val="center"/>
          </w:tcPr>
          <w:p w14:paraId="42D7A4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智能体设备，55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医用级显示、视觉语音一体化设计，配置AI计算单元，整合手术室环境、设备、医疗数据等各类资源，采用AI视觉算法、语音识别等先进技术实现手术室智慧化管理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A1801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0B20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0A26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6FEB03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25E0A1C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旁置式4K高清术野摄像机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（含吊臂）</w:t>
            </w:r>
          </w:p>
        </w:tc>
        <w:tc>
          <w:tcPr>
            <w:tcW w:w="2253" w:type="pct"/>
            <w:vAlign w:val="center"/>
          </w:tcPr>
          <w:p w14:paraId="1D1804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对应4K术野高清摄像机，含配套吊臂</w:t>
            </w:r>
          </w:p>
          <w:p w14:paraId="5DE82F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分辨率达到4096*2160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4K分辨率，HDMI接口，支持近景模式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5AB0E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5C3CC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1837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 w14:paraId="0976A0B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26FFE67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高清全景摄像机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模块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257CF49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对应高清全景摄像机</w:t>
            </w:r>
          </w:p>
          <w:p w14:paraId="388961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2560×1440分辨率，HD-SDI、RJ45接口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23A46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9FC3C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5F6D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282108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16511EC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32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3D4K医用吊屏（含吊臂）</w:t>
            </w:r>
          </w:p>
        </w:tc>
        <w:tc>
          <w:tcPr>
            <w:tcW w:w="2253" w:type="pct"/>
            <w:vAlign w:val="center"/>
          </w:tcPr>
          <w:p w14:paraId="3B4200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32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3D 4K医用显示器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11581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0EEA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49DA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1C5903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04558D2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65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4K触控显示器（嵌墙式)</w:t>
            </w:r>
          </w:p>
        </w:tc>
        <w:tc>
          <w:tcPr>
            <w:tcW w:w="2253" w:type="pct"/>
            <w:vAlign w:val="center"/>
          </w:tcPr>
          <w:p w14:paraId="4EDECC1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入式医用显示器，屏幕尺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：≥65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，屏幕分辨率：≥4K（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4096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x2160），支持DICOMM、Gamma及书写板功能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8C98D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F60F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4E55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047E99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07D08C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65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4K显示器（嵌墙式)</w:t>
            </w:r>
          </w:p>
        </w:tc>
        <w:tc>
          <w:tcPr>
            <w:tcW w:w="2253" w:type="pct"/>
            <w:vAlign w:val="center"/>
          </w:tcPr>
          <w:p w14:paraId="32C04C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65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嵌入式专用显示器，4K分辨率，术中病历共享显示及交互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69B2F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7E6B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74C0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6DD774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51242E39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领夹无线麦克风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09B327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与一体化设备集成控制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EEA8B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4F83F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23FE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6B2413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4BC2538B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吸顶音箱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2A0D7ED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（含麻醉、外科、设备塔）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94E21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A780B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4764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319F87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500CC308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领夹无线麦克风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7BB3B8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领夹无线麦克风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4A2E46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21C6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15E4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59C164B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3A5C3C32"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吸顶音箱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2C5E18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整洁一体化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吸顶音箱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2FD22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3EC0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29E6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2FA8A7D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2F72447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医用无影灯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68850F4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三轴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双母灯及旁置术野吊臂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与一体化设备集成控制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346220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3C8E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4AF1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70E5E11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7997474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医用吊塔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6CE02F4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（含麻醉、腔镜塔、设备塔），麻醉吊塔带同底座32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英寸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显示器吊臂，腔镜塔带同底座32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英寸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显示器吊臂，设备塔集成控制功能等）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B0E4E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E898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156C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2213212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0E04A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护士工作站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1A9771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嵌入式或移动版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F769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B58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633E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312210A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166F53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光纤布线、信号延长及辅材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35263F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含所有光纤、信号延长器、及工程布线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14398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BF6A6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56A8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14:paraId="1B68978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</w:rPr>
              <w:t>智能运维平台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4套</w:t>
            </w:r>
          </w:p>
        </w:tc>
      </w:tr>
      <w:tr w14:paraId="7EDF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5604BBA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02CA4F9C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一体式机柜模块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5C78FDAF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一体式机柜模块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F0F08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B1649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1474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7004355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7F4625A4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一站式中央控制终端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6908B858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一站式中央控制终端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C078E1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850FD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4510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58ED4A7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55D923D7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数字媒体多端互联控制模块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15A6F61C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数字媒体多端互联控制模块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9981D9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3E334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108F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2B8D3C2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3F2FA855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壁挂式机柜模块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4B7E7C91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</w:rPr>
              <w:t>壁挂式机柜模块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49981A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D560C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7631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14:paraId="5EF66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</w:rPr>
              <w:t>手术室门口信息屏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4间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）</w:t>
            </w:r>
          </w:p>
        </w:tc>
      </w:tr>
      <w:tr w14:paraId="4CA2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7DF9A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6DD36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27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医用触控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门口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显示屏</w:t>
            </w:r>
          </w:p>
        </w:tc>
        <w:tc>
          <w:tcPr>
            <w:tcW w:w="2253" w:type="pct"/>
            <w:vAlign w:val="center"/>
          </w:tcPr>
          <w:p w14:paraId="20BB21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27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医用显示屏，4K分辨率，支持十点触控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2BC37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A4C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26E9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1EC44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6B5310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术间门口智能管理终端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/>
                <w:highlight w:val="none"/>
              </w:rPr>
              <w:t>信息处理软件（服务器端）</w:t>
            </w:r>
          </w:p>
        </w:tc>
        <w:tc>
          <w:tcPr>
            <w:tcW w:w="2253" w:type="pct"/>
            <w:vAlign w:val="center"/>
          </w:tcPr>
          <w:p w14:paraId="5023F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一体化终端，半嵌墙式竖屏安装，金属边框一体成型，四角弧形设计，不易积灰，满足手术室洁净度要求</w:t>
            </w:r>
          </w:p>
          <w:p w14:paraId="69542B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21.5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英寸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显示，1080*1920分辨率，与手术助手机器人状态联动，实时同步更新手术室状态、手术状态等信息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CBE67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878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0B04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4BE199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43BC8463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服务站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5B21DA28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手术室门口屏信息处理服务器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EA4CEC2">
            <w:pPr>
              <w:spacing w:line="3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BF2D9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7FB94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14:paraId="2BD25AE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</w:rPr>
              <w:t>数字化4K存储服务站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1套</w:t>
            </w:r>
          </w:p>
        </w:tc>
      </w:tr>
      <w:tr w14:paraId="6C34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6611A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4F0B18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存储/点播服务器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5D2EBE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4T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7B4F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A928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</w:tr>
      <w:tr w14:paraId="4403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2AB00B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4DBEB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服务工作站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495249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服务工作站（24TB）</w:t>
            </w:r>
            <w:r>
              <w:rPr>
                <w:rFonts w:hint="eastAsia"/>
                <w:highlight w:val="none"/>
                <w:lang w:val="en-US" w:eastAsia="zh-CN"/>
              </w:rPr>
              <w:t>,</w:t>
            </w:r>
            <w:r>
              <w:rPr>
                <w:rFonts w:hint="eastAsia"/>
                <w:highlight w:val="none"/>
              </w:rPr>
              <w:t>服务器机柜</w:t>
            </w:r>
            <w:r>
              <w:rPr>
                <w:rFonts w:hint="eastAsia"/>
                <w:highlight w:val="none"/>
                <w:lang w:val="en-US" w:eastAsia="zh-CN"/>
              </w:rPr>
              <w:t>,按需提供</w:t>
            </w:r>
            <w:r>
              <w:rPr>
                <w:rFonts w:hint="eastAsia"/>
                <w:highlight w:val="none"/>
              </w:rPr>
              <w:t>HIS对接模块</w:t>
            </w:r>
            <w:r>
              <w:rPr>
                <w:rFonts w:hint="eastAsia"/>
                <w:highlight w:val="none"/>
                <w:lang w:val="en-US" w:eastAsia="zh-CN"/>
              </w:rPr>
              <w:t>,</w:t>
            </w:r>
            <w:r>
              <w:rPr>
                <w:rFonts w:hint="eastAsia"/>
                <w:highlight w:val="none"/>
              </w:rPr>
              <w:t>PC端软件</w:t>
            </w:r>
            <w:r>
              <w:rPr>
                <w:rFonts w:hint="eastAsia"/>
                <w:highlight w:val="none"/>
                <w:lang w:val="en-US" w:eastAsia="zh-CN"/>
              </w:rPr>
              <w:t>,</w:t>
            </w:r>
            <w:r>
              <w:rPr>
                <w:rFonts w:hint="eastAsia"/>
                <w:highlight w:val="none"/>
              </w:rPr>
              <w:t>线缆及光模块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9DB0AB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ED2E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按需提供</w:t>
            </w:r>
          </w:p>
        </w:tc>
      </w:tr>
      <w:tr w14:paraId="311B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14:paraId="756FB4AF">
            <w:pPr>
              <w:widowControl/>
              <w:tabs>
                <w:tab w:val="left" w:pos="2997"/>
              </w:tabs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B1C1F"/>
                <w:spacing w:val="0"/>
                <w:sz w:val="24"/>
                <w:szCs w:val="24"/>
                <w:highlight w:val="none"/>
              </w:rPr>
              <w:t>数字一体化管控平台</w:t>
            </w:r>
          </w:p>
        </w:tc>
      </w:tr>
      <w:tr w14:paraId="64D8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14B4CB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0A256B58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B1C1F"/>
                <w:spacing w:val="0"/>
                <w:sz w:val="21"/>
                <w:szCs w:val="21"/>
                <w:highlight w:val="none"/>
              </w:rPr>
              <w:t>4K数字一体化手术室管控平台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0FF3D9C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B1C1F"/>
                <w:spacing w:val="0"/>
                <w:sz w:val="21"/>
                <w:szCs w:val="21"/>
                <w:highlight w:val="none"/>
              </w:rPr>
              <w:t>全光纤4K数字一体化手术室管控平台，集成医疗影像信号传输、处理、控制、交互、显示的整体解决方案。支持DP、HDMI、DVI、VGA、SDI、USB、音频等多种信号接入同步传输，实现4K矩阵切换、4K大屏拼接、KVM坐席协作等多种功能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817F816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94ACA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按需提供</w:t>
            </w:r>
          </w:p>
        </w:tc>
      </w:tr>
      <w:tr w14:paraId="34E6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14:paraId="7AF18FE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示教室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/多功能厅会议室(2间）</w:t>
            </w:r>
            <w:r>
              <w:rPr>
                <w:rFonts w:hint="eastAsia"/>
                <w:b/>
                <w:bCs/>
                <w:highlight w:val="none"/>
              </w:rPr>
              <w:t>（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光纤版+</w:t>
            </w:r>
            <w:r>
              <w:rPr>
                <w:rFonts w:hint="eastAsia"/>
                <w:b/>
                <w:bCs/>
                <w:highlight w:val="none"/>
              </w:rPr>
              <w:t>网络版）</w:t>
            </w:r>
          </w:p>
        </w:tc>
      </w:tr>
      <w:tr w14:paraId="51D0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13DAB8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48E5690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手术学术交流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接口及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终端</w:t>
            </w:r>
          </w:p>
        </w:tc>
        <w:tc>
          <w:tcPr>
            <w:tcW w:w="2253" w:type="pct"/>
            <w:vAlign w:val="center"/>
          </w:tcPr>
          <w:p w14:paraId="380C5C6A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连接示教室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实现示教室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外科手术示教、远程手术直播转播、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远程会诊、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学术交流的实时共享平台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3FA4F6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C464C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1B7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28E57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0538DB1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手术学术交流终端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2楼多功能厅）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53" w:type="pct"/>
            <w:vAlign w:val="center"/>
          </w:tcPr>
          <w:p w14:paraId="4C3C43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连接2楼多功能厅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，实现多功能厅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外科手术示教、远程手术直播转播、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程会诊、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学术交流的实时共享平台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138B5D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A5392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968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46852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225DFB1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触控会议终端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会议软件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线缆包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视频编解码设备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253" w:type="pct"/>
            <w:vAlign w:val="center"/>
          </w:tcPr>
          <w:p w14:paraId="4E56314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示教室及多功能报告厅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515463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85C84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6C7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72378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06A4D42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视音频外设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移动触控模块</w:t>
            </w:r>
          </w:p>
        </w:tc>
        <w:tc>
          <w:tcPr>
            <w:tcW w:w="2253" w:type="pct"/>
            <w:vAlign w:val="center"/>
          </w:tcPr>
          <w:p w14:paraId="2F862DF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示教室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297C19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EB123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E42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46519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43F55E7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通讯辅材</w:t>
            </w:r>
          </w:p>
        </w:tc>
        <w:tc>
          <w:tcPr>
            <w:tcW w:w="2253" w:type="pct"/>
            <w:vAlign w:val="center"/>
          </w:tcPr>
          <w:p w14:paraId="57A2C29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包含常规音视频线缆、转接头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736A49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563EF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DFD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1CC7A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16C17A7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视音频外设</w:t>
            </w:r>
          </w:p>
        </w:tc>
        <w:tc>
          <w:tcPr>
            <w:tcW w:w="2253" w:type="pct"/>
            <w:vAlign w:val="center"/>
          </w:tcPr>
          <w:p w14:paraId="5680489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4K全景摄像机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手持无线麦克风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无线AP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等按需定制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46F1512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F115E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C10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2A681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6F31AE51">
            <w:pPr>
              <w:widowControl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院内双向光纤转播影音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2253" w:type="pct"/>
            <w:vAlign w:val="center"/>
          </w:tcPr>
          <w:p w14:paraId="19E1217C">
            <w:pPr>
              <w:widowControl/>
              <w:jc w:val="center"/>
              <w:rPr>
                <w:rFonts w:hint="eastAsia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通过定制一体化设备实现视频、音频、网络控制等功能，通过院内单模光纤，实现手术室与报告厅、会议室影音信号无损无压缩双向视音频交流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支持会议端、手术室双向电子粉笔标注功能。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252C82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DB40D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5EA8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14:paraId="783BCD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图文手术记录管理平台</w:t>
            </w:r>
          </w:p>
        </w:tc>
      </w:tr>
      <w:tr w14:paraId="2F92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12A27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7DD588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手术富媒体电子病案管理系统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带4个手术间配置）</w:t>
            </w:r>
          </w:p>
        </w:tc>
        <w:tc>
          <w:tcPr>
            <w:tcW w:w="2253" w:type="pct"/>
            <w:vAlign w:val="center"/>
          </w:tcPr>
          <w:p w14:paraId="466A011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手术富媒体电子病历大数据平台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手术富媒体电子病案管理系统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含服务平台扩容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扩容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新楼、老楼和DSA导管室共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24个手术间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共160T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外科手术过程影像病历化管理，建设外科手术影像中心，提供大数据监测管理；手术富媒体电子病案管理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外科手术管理，在线手术回顾、裁剪、下载，形成图文手术记录的管理平台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提供医生办公室手术视频管理平台，在线播放回顾病历，支持全屏显示、播放快进、回退等操作。</w:t>
            </w:r>
          </w:p>
          <w:p w14:paraId="66118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提供病历拍照功能，支持一键抓取手术画面进行拍照保存。提供手术视频在线下载、裁剪功能。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3EEFF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C19E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</w:tr>
      <w:tr w14:paraId="0FB4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14:paraId="54BD20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</w:rPr>
              <w:t>手卫生监测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模块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并开放接口互联互通</w:t>
            </w:r>
          </w:p>
        </w:tc>
      </w:tr>
      <w:tr w14:paraId="3F71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5FE141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5F9D786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刷手位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手卫生监测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模块并接入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复合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手术室AI手卫生管理系统</w:t>
            </w:r>
          </w:p>
        </w:tc>
        <w:tc>
          <w:tcPr>
            <w:tcW w:w="2253" w:type="pct"/>
            <w:shd w:val="clear" w:color="auto" w:fill="auto"/>
            <w:vAlign w:val="center"/>
          </w:tcPr>
          <w:p w14:paraId="669CA22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能洗手配套设备，含手势识别单元、镜面交互显示单元、AI计算单元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手卫生管理公共平台软件，实时展示手卫生依从性情况、洗手排名及不规范洗手公示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720AC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7E2E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</w:tr>
      <w:tr w14:paraId="4FC1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14:paraId="39FFBF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数据互联互通、业务协同</w:t>
            </w:r>
          </w:p>
        </w:tc>
      </w:tr>
      <w:tr w14:paraId="23D7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431D8F0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6006099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开放接口对接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数字化综合管理系统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智慧驾驶舱运营管理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系统、</w:t>
            </w:r>
          </w:p>
        </w:tc>
        <w:tc>
          <w:tcPr>
            <w:tcW w:w="2253" w:type="pct"/>
            <w:vAlign w:val="center"/>
          </w:tcPr>
          <w:p w14:paraId="2E51509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包括但不限于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对接手术麻醉、手术护理系统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手术室协同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管理平台，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获取相关数据生成患者准点到达、医生准点到达、手术准点开台管理指标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数据接入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手术室运营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大数据中心和驾驶舱系统，</w:t>
            </w:r>
          </w:p>
          <w:p w14:paraId="54484AD5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实现数据互联互通和实时可视化管理，为手术运营管理提供辅助决策支撑；</w:t>
            </w:r>
          </w:p>
          <w:p w14:paraId="7719FCF0">
            <w:pPr>
              <w:pStyle w:val="2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2AAC93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F5F0E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3CE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3376A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6A3958D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无线授时终端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开放接口</w:t>
            </w:r>
          </w:p>
        </w:tc>
        <w:tc>
          <w:tcPr>
            <w:tcW w:w="2253" w:type="pct"/>
            <w:vAlign w:val="center"/>
          </w:tcPr>
          <w:p w14:paraId="315FD7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开放接口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接入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授时时钟服务器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512042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370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1FCA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44652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788AD0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智能校时钟</w:t>
            </w:r>
          </w:p>
        </w:tc>
        <w:tc>
          <w:tcPr>
            <w:tcW w:w="2253" w:type="pct"/>
            <w:vAlign w:val="center"/>
          </w:tcPr>
          <w:p w14:paraId="05429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定制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LED钟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05D9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F96D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6646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7" w:type="pct"/>
            <w:shd w:val="clear" w:color="000000" w:fill="FFFFFF"/>
            <w:vAlign w:val="center"/>
          </w:tcPr>
          <w:p w14:paraId="0F6FE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726" w:type="pct"/>
            <w:shd w:val="clear" w:color="auto" w:fill="auto"/>
            <w:vAlign w:val="center"/>
          </w:tcPr>
          <w:p w14:paraId="53B1A1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数据接口</w:t>
            </w:r>
          </w:p>
        </w:tc>
        <w:tc>
          <w:tcPr>
            <w:tcW w:w="2253" w:type="pct"/>
            <w:vAlign w:val="center"/>
          </w:tcPr>
          <w:p w14:paraId="0B84E0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定制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07B0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CAE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1</w:t>
            </w:r>
          </w:p>
        </w:tc>
      </w:tr>
    </w:tbl>
    <w:p w14:paraId="6D7CC1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A74FE"/>
    <w:rsid w:val="008F1A35"/>
    <w:rsid w:val="033A293C"/>
    <w:rsid w:val="09BD15A7"/>
    <w:rsid w:val="12F40C19"/>
    <w:rsid w:val="23C26BDB"/>
    <w:rsid w:val="272A74FE"/>
    <w:rsid w:val="343D5197"/>
    <w:rsid w:val="3B8C17C0"/>
    <w:rsid w:val="3BEE577C"/>
    <w:rsid w:val="5E1450C2"/>
    <w:rsid w:val="5F2538A6"/>
    <w:rsid w:val="65531A43"/>
    <w:rsid w:val="7A8F7CA1"/>
    <w:rsid w:val="7D2F17DB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网格型2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1969</Words>
  <Characters>2095</Characters>
  <Lines>0</Lines>
  <Paragraphs>0</Paragraphs>
  <TotalTime>16</TotalTime>
  <ScaleCrop>false</ScaleCrop>
  <LinksUpToDate>false</LinksUpToDate>
  <CharactersWithSpaces>2099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2025-06-26T03:50:00Z</dcterms:created>
  <dc:creator>邹祝平</dc:creator>
  <cp:lastModifiedBy>林</cp:lastModifiedBy>
  <dcterms:modified xsi:type="dcterms:W3CDTF">2025-06-27T08:26:37Z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68B62CD203F44110BC2D06BB3B5CC556_13</vt:lpwstr>
  </property>
  <property fmtid="{D5CDD505-2E9C-101B-9397-08002B2CF9AE}" pid="4" name="KSOTemplateDocerSaveRecord">
    <vt:lpwstr>eyJoZGlkIjoiNTU1ZGU4MWU0YzgxZTY5NjE0NTUzYTRlNDY4OWVjMDMiLCJ1c2VySWQiOiIxMzA5OTk5MjUwIn0=</vt:lpwstr>
  </property>
</Properties>
</file>