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E4" w:rsidRDefault="00A93879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hint="eastAsia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045376" w:rsidRPr="00045376">
        <w:rPr>
          <w:rFonts w:hint="eastAsia"/>
          <w:b/>
          <w:sz w:val="44"/>
          <w:szCs w:val="44"/>
        </w:rPr>
        <w:t>自停开颅钻</w:t>
      </w:r>
    </w:p>
    <w:p w:rsidR="00370FDA" w:rsidRPr="00D5079B" w:rsidRDefault="00D41FE4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第二次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4678"/>
      </w:tblGrid>
      <w:tr w:rsidR="00B47FF5" w:rsidRPr="00A6433A" w:rsidTr="00D41FE4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D41FE4">
        <w:trPr>
          <w:trHeight w:val="100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045376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自停开颅钻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D41FE4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深圳市精进医疗器械有限公司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D41FE4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D41FE4">
        <w:rPr>
          <w:rFonts w:ascii="宋体" w:hAnsi="宋体" w:cs="宋体" w:hint="eastAsia"/>
          <w:kern w:val="0"/>
          <w:sz w:val="28"/>
        </w:rPr>
        <w:t>6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32" w:rsidRDefault="00D74132" w:rsidP="0080440D">
      <w:r>
        <w:separator/>
      </w:r>
    </w:p>
  </w:endnote>
  <w:endnote w:type="continuationSeparator" w:id="0">
    <w:p w:rsidR="00D74132" w:rsidRDefault="00D74132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32" w:rsidRDefault="00D74132" w:rsidP="0080440D">
      <w:r>
        <w:separator/>
      </w:r>
    </w:p>
  </w:footnote>
  <w:footnote w:type="continuationSeparator" w:id="0">
    <w:p w:rsidR="00D74132" w:rsidRDefault="00D74132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D74132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5pt;height:66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C995F-85EA-4588-BCD0-99F316D4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245</cp:revision>
  <cp:lastPrinted>2023-02-06T08:15:00Z</cp:lastPrinted>
  <dcterms:created xsi:type="dcterms:W3CDTF">2019-05-22T13:00:00Z</dcterms:created>
  <dcterms:modified xsi:type="dcterms:W3CDTF">2023-02-06T08:16:00Z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