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2C9" w:rsidRDefault="007A4AE8" w:rsidP="002B53B0">
      <w:pPr>
        <w:spacing w:beforeLines="50" w:line="360" w:lineRule="auto"/>
        <w:jc w:val="center"/>
        <w:rPr>
          <w:rFonts w:ascii="楷体" w:eastAsia="楷体" w:hAnsi="楷体" w:cs="楷体"/>
          <w:b/>
          <w:bCs/>
          <w:sz w:val="32"/>
          <w:szCs w:val="32"/>
        </w:rPr>
      </w:pPr>
      <w:r>
        <w:rPr>
          <w:rFonts w:ascii="楷体" w:eastAsia="楷体" w:hAnsi="楷体" w:cs="楷体" w:hint="eastAsia"/>
          <w:b/>
          <w:bCs/>
          <w:sz w:val="32"/>
          <w:szCs w:val="32"/>
        </w:rPr>
        <w:t>单病种管理信息系统建设方案</w:t>
      </w:r>
    </w:p>
    <w:p w:rsidR="003D22C9" w:rsidRDefault="007A4AE8" w:rsidP="002B53B0">
      <w:pPr>
        <w:spacing w:beforeLines="50" w:line="360" w:lineRule="auto"/>
        <w:jc w:val="center"/>
        <w:rPr>
          <w:rFonts w:ascii="楷体" w:eastAsia="楷体" w:hAnsi="楷体" w:cs="楷体"/>
          <w:b/>
          <w:bCs/>
          <w:sz w:val="32"/>
          <w:szCs w:val="32"/>
        </w:rPr>
      </w:pPr>
      <w:r>
        <w:rPr>
          <w:rFonts w:ascii="楷体" w:eastAsia="楷体" w:hAnsi="楷体" w:cs="楷体" w:hint="eastAsia"/>
          <w:b/>
          <w:bCs/>
          <w:sz w:val="32"/>
          <w:szCs w:val="32"/>
        </w:rPr>
        <w:t>公开征集</w:t>
      </w:r>
    </w:p>
    <w:p w:rsidR="003D22C9" w:rsidRDefault="007A4AE8" w:rsidP="002B53B0">
      <w:pPr>
        <w:numPr>
          <w:ilvl w:val="0"/>
          <w:numId w:val="1"/>
        </w:numPr>
        <w:spacing w:beforeLines="50" w:line="360" w:lineRule="auto"/>
        <w:ind w:firstLineChars="200" w:firstLine="602"/>
        <w:rPr>
          <w:rFonts w:ascii="宋体" w:hAnsi="宋体" w:cs="宋体"/>
          <w:b/>
          <w:bCs/>
          <w:sz w:val="30"/>
          <w:szCs w:val="30"/>
        </w:rPr>
      </w:pPr>
      <w:r>
        <w:rPr>
          <w:rFonts w:ascii="宋体" w:hAnsi="宋体" w:cs="宋体" w:hint="eastAsia"/>
          <w:b/>
          <w:bCs/>
          <w:sz w:val="30"/>
          <w:szCs w:val="30"/>
        </w:rPr>
        <w:t>项目背景</w:t>
      </w:r>
    </w:p>
    <w:p w:rsidR="003D22C9" w:rsidRDefault="007A4AE8" w:rsidP="002B53B0">
      <w:pPr>
        <w:spacing w:beforeLines="50" w:line="360" w:lineRule="auto"/>
        <w:ind w:firstLineChars="200" w:firstLine="480"/>
        <w:rPr>
          <w:rFonts w:ascii="仿宋" w:eastAsia="仿宋" w:hAnsi="仿宋" w:cs="仿宋"/>
          <w:sz w:val="24"/>
        </w:rPr>
      </w:pPr>
      <w:r>
        <w:rPr>
          <w:rFonts w:ascii="仿宋" w:eastAsia="仿宋" w:hAnsi="仿宋" w:cs="仿宋" w:hint="eastAsia"/>
          <w:sz w:val="24"/>
        </w:rPr>
        <w:t>按照国家三级医院评审工作中关于医院单病种管理评审要求及国家卫健委关于单病种质量监测上报要求，为进一步规范临床诊疗行为，促进医院整体医疗安全、医疗质量、医疗工作效率及费用控制等医疗管理水平的提升，综合医院医疗质量管理实际工作流程及要求，医院近期准备建设单病种管理信息系统。</w:t>
      </w:r>
    </w:p>
    <w:p w:rsidR="003D22C9" w:rsidRDefault="007A4AE8" w:rsidP="002B53B0">
      <w:pPr>
        <w:spacing w:beforeLines="50" w:line="360" w:lineRule="auto"/>
        <w:ind w:firstLineChars="200" w:firstLine="602"/>
        <w:rPr>
          <w:rFonts w:ascii="宋体" w:hAnsi="宋体" w:cs="宋体"/>
          <w:b/>
          <w:bCs/>
          <w:sz w:val="30"/>
          <w:szCs w:val="30"/>
        </w:rPr>
      </w:pPr>
      <w:r>
        <w:rPr>
          <w:rFonts w:ascii="宋体" w:hAnsi="宋体" w:cs="宋体" w:hint="eastAsia"/>
          <w:b/>
          <w:bCs/>
          <w:sz w:val="30"/>
          <w:szCs w:val="30"/>
        </w:rPr>
        <w:t>二、建设内容</w:t>
      </w:r>
    </w:p>
    <w:p w:rsidR="003D22C9" w:rsidRDefault="007A4AE8" w:rsidP="002B53B0">
      <w:pPr>
        <w:spacing w:beforeLines="50" w:line="360" w:lineRule="auto"/>
        <w:ind w:firstLineChars="200" w:firstLine="480"/>
        <w:rPr>
          <w:rFonts w:ascii="仿宋" w:eastAsia="仿宋" w:hAnsi="仿宋" w:cs="仿宋"/>
          <w:sz w:val="24"/>
        </w:rPr>
      </w:pPr>
      <w:r>
        <w:rPr>
          <w:rFonts w:ascii="仿宋" w:eastAsia="仿宋" w:hAnsi="仿宋" w:cs="仿宋" w:hint="eastAsia"/>
          <w:sz w:val="24"/>
        </w:rPr>
        <w:t>该项目的建设内容包括</w:t>
      </w:r>
      <w:r>
        <w:rPr>
          <w:rFonts w:ascii="仿宋" w:eastAsia="仿宋" w:hAnsi="仿宋" w:cs="仿宋" w:hint="eastAsia"/>
          <w:sz w:val="24"/>
        </w:rPr>
        <w:t>55</w:t>
      </w:r>
      <w:r>
        <w:rPr>
          <w:rFonts w:ascii="仿宋" w:eastAsia="仿宋" w:hAnsi="仿宋" w:cs="仿宋" w:hint="eastAsia"/>
          <w:sz w:val="24"/>
        </w:rPr>
        <w:t>个病种数据的上报及管理，具体</w:t>
      </w:r>
      <w:r>
        <w:rPr>
          <w:rFonts w:ascii="仿宋" w:eastAsia="仿宋" w:hAnsi="仿宋" w:cs="仿宋" w:hint="eastAsia"/>
          <w:sz w:val="24"/>
        </w:rPr>
        <w:t>包含：</w:t>
      </w:r>
      <w:r>
        <w:rPr>
          <w:rFonts w:ascii="仿宋" w:eastAsia="仿宋" w:hAnsi="仿宋" w:cs="仿宋" w:hint="eastAsia"/>
          <w:sz w:val="24"/>
        </w:rPr>
        <w:t>数据智能提取、审核管理、指标分析、质控报告、质控督查等功能，实现数据采集到病案指标质控，再通过核查审核、督查管理功能，最终实现单病种管理闭环。</w:t>
      </w:r>
    </w:p>
    <w:p w:rsidR="003D22C9" w:rsidRDefault="007A4AE8" w:rsidP="002B53B0">
      <w:pPr>
        <w:spacing w:beforeLines="50" w:line="360" w:lineRule="auto"/>
        <w:ind w:firstLineChars="200" w:firstLine="602"/>
        <w:rPr>
          <w:rFonts w:ascii="宋体" w:hAnsi="宋体" w:cs="宋体"/>
          <w:b/>
          <w:bCs/>
          <w:sz w:val="30"/>
          <w:szCs w:val="30"/>
        </w:rPr>
      </w:pPr>
      <w:r>
        <w:rPr>
          <w:rFonts w:ascii="宋体" w:hAnsi="宋体" w:cs="宋体" w:hint="eastAsia"/>
          <w:b/>
          <w:bCs/>
          <w:sz w:val="30"/>
          <w:szCs w:val="30"/>
        </w:rPr>
        <w:t>三、技术要求</w:t>
      </w:r>
    </w:p>
    <w:p w:rsidR="003D22C9" w:rsidRDefault="007A4AE8" w:rsidP="002B53B0">
      <w:pPr>
        <w:spacing w:beforeLines="50" w:line="360" w:lineRule="auto"/>
        <w:ind w:leftChars="114" w:left="239"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、需与医院业务系统实现无缝对接，自动获取医院业务系统如</w:t>
      </w:r>
      <w:r>
        <w:rPr>
          <w:rFonts w:ascii="仿宋" w:eastAsia="仿宋" w:hAnsi="仿宋" w:cs="仿宋" w:hint="eastAsia"/>
          <w:sz w:val="24"/>
        </w:rPr>
        <w:t>HIS\CIS\EMR\LIS</w:t>
      </w:r>
      <w:r>
        <w:rPr>
          <w:rFonts w:ascii="仿宋" w:eastAsia="仿宋" w:hAnsi="仿宋" w:cs="仿宋" w:hint="eastAsia"/>
          <w:sz w:val="24"/>
        </w:rPr>
        <w:t>等数据</w:t>
      </w:r>
      <w:bookmarkStart w:id="0" w:name="_GoBack"/>
      <w:bookmarkEnd w:id="0"/>
      <w:r>
        <w:rPr>
          <w:rFonts w:ascii="仿宋" w:eastAsia="仿宋" w:hAnsi="仿宋" w:cs="仿宋" w:hint="eastAsia"/>
          <w:sz w:val="24"/>
        </w:rPr>
        <w:t>。</w:t>
      </w:r>
    </w:p>
    <w:p w:rsidR="003D22C9" w:rsidRDefault="007A4AE8" w:rsidP="002B53B0">
      <w:pPr>
        <w:spacing w:beforeLines="50" w:line="360" w:lineRule="auto"/>
        <w:ind w:firstLineChars="300" w:firstLine="72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、能与国家单病种平台无缝对接，实现数据自动上传。</w:t>
      </w:r>
    </w:p>
    <w:p w:rsidR="00A70D99" w:rsidRDefault="00A70D99" w:rsidP="00A70D99">
      <w:pPr>
        <w:spacing w:beforeLines="50" w:line="360" w:lineRule="auto"/>
        <w:ind w:firstLineChars="200" w:firstLine="602"/>
        <w:rPr>
          <w:rFonts w:ascii="宋体" w:hAnsi="宋体" w:cs="宋体"/>
          <w:b/>
          <w:bCs/>
          <w:sz w:val="30"/>
          <w:szCs w:val="30"/>
        </w:rPr>
      </w:pPr>
      <w:r>
        <w:rPr>
          <w:rFonts w:ascii="宋体" w:hAnsi="宋体" w:cs="宋体" w:hint="eastAsia"/>
          <w:b/>
          <w:bCs/>
          <w:sz w:val="30"/>
          <w:szCs w:val="30"/>
        </w:rPr>
        <w:t>四、项目预算：人民币80万元</w:t>
      </w:r>
    </w:p>
    <w:p w:rsidR="003D22C9" w:rsidRDefault="003D22C9" w:rsidP="002B53B0">
      <w:pPr>
        <w:spacing w:beforeLines="50" w:line="360" w:lineRule="auto"/>
        <w:ind w:firstLineChars="100" w:firstLine="240"/>
        <w:rPr>
          <w:rFonts w:ascii="仿宋" w:eastAsia="仿宋" w:hAnsi="仿宋" w:cs="仿宋"/>
          <w:sz w:val="24"/>
        </w:rPr>
      </w:pPr>
    </w:p>
    <w:p w:rsidR="003D22C9" w:rsidRDefault="003D22C9" w:rsidP="002B53B0">
      <w:pPr>
        <w:spacing w:beforeLines="50" w:line="360" w:lineRule="auto"/>
        <w:ind w:firstLineChars="100" w:firstLine="240"/>
        <w:rPr>
          <w:rFonts w:ascii="仿宋" w:eastAsia="仿宋" w:hAnsi="仿宋" w:cs="仿宋"/>
          <w:sz w:val="24"/>
        </w:rPr>
      </w:pPr>
    </w:p>
    <w:p w:rsidR="003D22C9" w:rsidRDefault="003D22C9" w:rsidP="002B53B0">
      <w:pPr>
        <w:spacing w:beforeLines="50" w:line="360" w:lineRule="auto"/>
        <w:ind w:firstLineChars="100" w:firstLine="240"/>
        <w:rPr>
          <w:rFonts w:ascii="仿宋" w:eastAsia="仿宋" w:hAnsi="仿宋" w:cs="仿宋"/>
          <w:sz w:val="24"/>
        </w:rPr>
      </w:pPr>
    </w:p>
    <w:p w:rsidR="003D22C9" w:rsidRDefault="003D22C9" w:rsidP="002B53B0">
      <w:pPr>
        <w:spacing w:beforeLines="50" w:line="360" w:lineRule="auto"/>
        <w:ind w:firstLineChars="100" w:firstLine="240"/>
        <w:rPr>
          <w:rFonts w:ascii="仿宋" w:eastAsia="仿宋" w:hAnsi="仿宋" w:cs="仿宋"/>
          <w:sz w:val="24"/>
        </w:rPr>
      </w:pPr>
    </w:p>
    <w:p w:rsidR="003D22C9" w:rsidRDefault="003D22C9" w:rsidP="002B53B0">
      <w:pPr>
        <w:spacing w:beforeLines="50" w:line="360" w:lineRule="auto"/>
        <w:ind w:firstLineChars="100" w:firstLine="240"/>
        <w:rPr>
          <w:rFonts w:ascii="仿宋" w:eastAsia="仿宋" w:hAnsi="仿宋" w:cs="仿宋"/>
          <w:sz w:val="24"/>
        </w:rPr>
      </w:pPr>
    </w:p>
    <w:p w:rsidR="003D22C9" w:rsidRDefault="003D22C9" w:rsidP="002B53B0">
      <w:pPr>
        <w:spacing w:beforeLines="50" w:line="360" w:lineRule="auto"/>
        <w:ind w:firstLineChars="100" w:firstLine="240"/>
        <w:rPr>
          <w:rFonts w:ascii="仿宋" w:eastAsia="仿宋" w:hAnsi="仿宋" w:cs="仿宋"/>
          <w:sz w:val="24"/>
        </w:rPr>
      </w:pPr>
    </w:p>
    <w:p w:rsidR="003D22C9" w:rsidRDefault="003D22C9" w:rsidP="002B53B0">
      <w:pPr>
        <w:spacing w:beforeLines="50" w:line="360" w:lineRule="auto"/>
        <w:ind w:firstLineChars="100" w:firstLine="240"/>
        <w:rPr>
          <w:rFonts w:ascii="仿宋" w:eastAsia="仿宋" w:hAnsi="仿宋" w:cs="仿宋"/>
          <w:sz w:val="24"/>
        </w:rPr>
      </w:pPr>
    </w:p>
    <w:p w:rsidR="003D22C9" w:rsidRDefault="007A4AE8">
      <w:pPr>
        <w:pStyle w:val="a3"/>
        <w:shd w:val="clear" w:color="auto" w:fill="FFFFFF"/>
        <w:spacing w:beforeAutospacing="0" w:afterAutospacing="0" w:line="520" w:lineRule="atLeast"/>
        <w:rPr>
          <w:rFonts w:ascii="仿宋" w:eastAsia="仿宋" w:hAnsi="仿宋" w:cs="仿宋"/>
          <w:kern w:val="2"/>
          <w:sz w:val="28"/>
          <w:szCs w:val="28"/>
        </w:rPr>
      </w:pPr>
      <w:r>
        <w:rPr>
          <w:rFonts w:ascii="仿宋" w:eastAsia="仿宋" w:hAnsi="仿宋" w:cs="仿宋" w:hint="eastAsia"/>
          <w:kern w:val="2"/>
          <w:sz w:val="28"/>
          <w:szCs w:val="28"/>
        </w:rPr>
        <w:t>附：</w:t>
      </w:r>
      <w:r>
        <w:rPr>
          <w:rFonts w:ascii="仿宋" w:eastAsia="仿宋" w:hAnsi="仿宋" w:cs="仿宋" w:hint="eastAsia"/>
          <w:kern w:val="2"/>
          <w:sz w:val="28"/>
          <w:szCs w:val="28"/>
        </w:rPr>
        <w:t>产品调</w:t>
      </w:r>
      <w:r>
        <w:rPr>
          <w:rFonts w:ascii="仿宋" w:eastAsia="仿宋" w:hAnsi="仿宋" w:cs="仿宋"/>
          <w:kern w:val="2"/>
          <w:sz w:val="28"/>
          <w:szCs w:val="28"/>
        </w:rPr>
        <w:t>研参数表</w:t>
      </w:r>
    </w:p>
    <w:p w:rsidR="003D22C9" w:rsidRDefault="007A4AE8">
      <w:pPr>
        <w:spacing w:line="360" w:lineRule="auto"/>
        <w:jc w:val="center"/>
        <w:rPr>
          <w:rFonts w:ascii="仿宋" w:eastAsia="仿宋" w:hAnsi="仿宋"/>
          <w:sz w:val="28"/>
          <w:szCs w:val="28"/>
        </w:rPr>
      </w:pPr>
      <w:r>
        <w:rPr>
          <w:rFonts w:ascii="仿宋" w:eastAsia="仿宋" w:hAnsi="仿宋" w:hint="eastAsia"/>
          <w:sz w:val="28"/>
          <w:szCs w:val="28"/>
        </w:rPr>
        <w:t>产品调研参数表</w:t>
      </w:r>
    </w:p>
    <w:tbl>
      <w:tblPr>
        <w:tblW w:w="0" w:type="auto"/>
        <w:tblCellMar>
          <w:left w:w="0" w:type="dxa"/>
          <w:right w:w="0" w:type="dxa"/>
        </w:tblCellMar>
        <w:tblLook w:val="04A0"/>
      </w:tblPr>
      <w:tblGrid>
        <w:gridCol w:w="2513"/>
        <w:gridCol w:w="6009"/>
      </w:tblGrid>
      <w:tr w:rsidR="003D22C9">
        <w:trPr>
          <w:trHeight w:val="720"/>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D22C9" w:rsidRDefault="007A4AE8">
            <w:pPr>
              <w:pStyle w:val="a3"/>
              <w:spacing w:beforeAutospacing="0" w:afterAutospacing="0" w:line="360" w:lineRule="auto"/>
              <w:jc w:val="center"/>
              <w:rPr>
                <w:rFonts w:ascii="仿宋" w:eastAsia="仿宋" w:hAnsi="仿宋" w:cs="仿宋_GB2312"/>
              </w:rPr>
            </w:pPr>
            <w:r>
              <w:rPr>
                <w:rFonts w:ascii="仿宋" w:eastAsia="仿宋" w:hAnsi="仿宋" w:cs="仿宋_GB2312"/>
              </w:rPr>
              <w:t>产品名称、品牌型号</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D22C9" w:rsidRDefault="003D22C9">
            <w:pPr>
              <w:pStyle w:val="a3"/>
              <w:spacing w:beforeAutospacing="0" w:afterAutospacing="0" w:line="360" w:lineRule="auto"/>
              <w:jc w:val="center"/>
              <w:rPr>
                <w:rFonts w:ascii="仿宋" w:eastAsia="仿宋" w:hAnsi="仿宋" w:cs="仿宋_GB2312"/>
              </w:rPr>
            </w:pPr>
          </w:p>
        </w:tc>
      </w:tr>
      <w:tr w:rsidR="003D22C9">
        <w:trPr>
          <w:trHeight w:val="965"/>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D22C9" w:rsidRDefault="007A4AE8">
            <w:pPr>
              <w:pStyle w:val="a3"/>
              <w:spacing w:beforeAutospacing="0" w:afterAutospacing="0" w:line="360" w:lineRule="auto"/>
              <w:jc w:val="center"/>
              <w:rPr>
                <w:rFonts w:ascii="仿宋" w:eastAsia="仿宋" w:hAnsi="仿宋" w:cs="仿宋_GB2312"/>
              </w:rPr>
            </w:pPr>
            <w:r>
              <w:rPr>
                <w:rFonts w:ascii="仿宋" w:eastAsia="仿宋" w:hAnsi="仿宋" w:cs="仿宋_GB2312"/>
              </w:rPr>
              <w:t>厂家</w:t>
            </w:r>
            <w:r>
              <w:rPr>
                <w:rFonts w:ascii="仿宋" w:eastAsia="仿宋" w:hAnsi="仿宋" w:cs="仿宋_GB2312"/>
              </w:rPr>
              <w:t>/</w:t>
            </w:r>
            <w:r>
              <w:rPr>
                <w:rFonts w:ascii="仿宋" w:eastAsia="仿宋" w:hAnsi="仿宋" w:cs="仿宋_GB2312"/>
              </w:rPr>
              <w:t>代理商</w:t>
            </w:r>
          </w:p>
          <w:p w:rsidR="003D22C9" w:rsidRDefault="007A4AE8">
            <w:pPr>
              <w:pStyle w:val="a3"/>
              <w:spacing w:beforeAutospacing="0" w:afterAutospacing="0" w:line="360" w:lineRule="auto"/>
              <w:jc w:val="center"/>
              <w:rPr>
                <w:rFonts w:ascii="仿宋" w:eastAsia="仿宋" w:hAnsi="仿宋" w:cs="仿宋_GB2312"/>
              </w:rPr>
            </w:pPr>
            <w:r>
              <w:rPr>
                <w:rFonts w:ascii="仿宋" w:eastAsia="仿宋" w:hAnsi="仿宋" w:cs="仿宋_GB2312"/>
              </w:rPr>
              <w:t>联系人和联系方式</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D22C9" w:rsidRDefault="003D22C9">
            <w:pPr>
              <w:pStyle w:val="a3"/>
              <w:spacing w:beforeAutospacing="0" w:afterAutospacing="0" w:line="360" w:lineRule="auto"/>
              <w:jc w:val="center"/>
              <w:rPr>
                <w:rFonts w:ascii="仿宋" w:eastAsia="仿宋" w:hAnsi="仿宋" w:cs="仿宋_GB2312"/>
              </w:rPr>
            </w:pPr>
          </w:p>
        </w:tc>
      </w:tr>
      <w:tr w:rsidR="003D22C9">
        <w:trPr>
          <w:trHeight w:val="734"/>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D22C9" w:rsidRDefault="007A4AE8">
            <w:pPr>
              <w:pStyle w:val="a3"/>
              <w:spacing w:beforeAutospacing="0" w:afterAutospacing="0" w:line="360" w:lineRule="auto"/>
              <w:jc w:val="center"/>
              <w:rPr>
                <w:rFonts w:ascii="仿宋" w:eastAsia="仿宋" w:hAnsi="仿宋" w:cs="仿宋_GB2312"/>
              </w:rPr>
            </w:pPr>
            <w:r>
              <w:rPr>
                <w:rFonts w:ascii="仿宋" w:eastAsia="仿宋" w:hAnsi="仿宋" w:cs="仿宋_GB2312"/>
              </w:rPr>
              <w:t>国内销售案例</w:t>
            </w:r>
          </w:p>
          <w:p w:rsidR="003D22C9" w:rsidRDefault="007A4AE8">
            <w:pPr>
              <w:pStyle w:val="a3"/>
              <w:spacing w:beforeAutospacing="0" w:afterAutospacing="0" w:line="360" w:lineRule="auto"/>
              <w:jc w:val="both"/>
              <w:rPr>
                <w:rFonts w:ascii="仿宋" w:eastAsia="仿宋" w:hAnsi="仿宋" w:cs="仿宋_GB2312"/>
              </w:rPr>
            </w:pPr>
            <w:r>
              <w:rPr>
                <w:rFonts w:ascii="仿宋" w:eastAsia="仿宋" w:hAnsi="仿宋" w:cs="仿宋_GB2312"/>
              </w:rPr>
              <w:t>（包括单位名称、联系人和联系电话。）</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D22C9" w:rsidRDefault="003D22C9">
            <w:pPr>
              <w:pStyle w:val="a3"/>
              <w:spacing w:beforeAutospacing="0" w:afterAutospacing="0" w:line="360" w:lineRule="auto"/>
              <w:jc w:val="both"/>
              <w:rPr>
                <w:rFonts w:ascii="仿宋" w:eastAsia="仿宋" w:hAnsi="仿宋" w:cs="仿宋_GB2312"/>
              </w:rPr>
            </w:pPr>
          </w:p>
        </w:tc>
      </w:tr>
      <w:tr w:rsidR="003D22C9">
        <w:trPr>
          <w:trHeight w:val="1722"/>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D22C9" w:rsidRDefault="007A4AE8">
            <w:pPr>
              <w:pStyle w:val="a3"/>
              <w:spacing w:beforeAutospacing="0" w:afterAutospacing="0" w:line="360" w:lineRule="auto"/>
              <w:jc w:val="center"/>
              <w:rPr>
                <w:rFonts w:ascii="仿宋" w:eastAsia="仿宋" w:hAnsi="仿宋" w:cs="仿宋_GB2312"/>
              </w:rPr>
            </w:pPr>
            <w:r>
              <w:rPr>
                <w:rFonts w:ascii="仿宋" w:eastAsia="仿宋" w:hAnsi="仿宋" w:cs="仿宋_GB2312"/>
              </w:rPr>
              <w:t>主要技术指标</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D22C9" w:rsidRDefault="003D22C9">
            <w:pPr>
              <w:pStyle w:val="a3"/>
              <w:spacing w:beforeAutospacing="0" w:afterAutospacing="0" w:line="360" w:lineRule="auto"/>
              <w:jc w:val="center"/>
              <w:rPr>
                <w:rFonts w:ascii="仿宋" w:eastAsia="仿宋" w:hAnsi="仿宋" w:cs="仿宋_GB2312"/>
              </w:rPr>
            </w:pPr>
          </w:p>
        </w:tc>
      </w:tr>
      <w:tr w:rsidR="003D22C9">
        <w:trPr>
          <w:trHeight w:val="1022"/>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D22C9" w:rsidRDefault="007A4AE8">
            <w:pPr>
              <w:pStyle w:val="a3"/>
              <w:spacing w:beforeAutospacing="0" w:afterAutospacing="0" w:line="360" w:lineRule="auto"/>
              <w:jc w:val="center"/>
              <w:rPr>
                <w:rFonts w:ascii="仿宋" w:eastAsia="仿宋" w:hAnsi="仿宋" w:cs="仿宋_GB2312"/>
              </w:rPr>
            </w:pPr>
            <w:r>
              <w:rPr>
                <w:rFonts w:ascii="仿宋" w:eastAsia="仿宋" w:hAnsi="仿宋" w:cs="仿宋_GB2312"/>
              </w:rPr>
              <w:t>报价</w:t>
            </w:r>
          </w:p>
          <w:p w:rsidR="003D22C9" w:rsidRDefault="007A4AE8">
            <w:pPr>
              <w:pStyle w:val="a3"/>
              <w:spacing w:beforeAutospacing="0" w:afterAutospacing="0" w:line="360" w:lineRule="auto"/>
              <w:jc w:val="center"/>
              <w:rPr>
                <w:rFonts w:ascii="仿宋" w:eastAsia="仿宋" w:hAnsi="仿宋" w:cs="仿宋_GB2312"/>
              </w:rPr>
            </w:pPr>
            <w:r>
              <w:rPr>
                <w:rFonts w:ascii="仿宋" w:eastAsia="仿宋" w:hAnsi="仿宋" w:cs="仿宋_GB2312"/>
              </w:rPr>
              <w:t>（全包价）</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D22C9" w:rsidRDefault="003D22C9">
            <w:pPr>
              <w:pStyle w:val="a3"/>
              <w:spacing w:beforeAutospacing="0" w:afterAutospacing="0" w:line="360" w:lineRule="auto"/>
              <w:jc w:val="both"/>
              <w:rPr>
                <w:rFonts w:ascii="仿宋" w:eastAsia="仿宋" w:hAnsi="仿宋" w:cs="仿宋_GB2312"/>
              </w:rPr>
            </w:pPr>
          </w:p>
        </w:tc>
      </w:tr>
      <w:tr w:rsidR="003D22C9">
        <w:trPr>
          <w:trHeight w:val="1591"/>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D22C9" w:rsidRDefault="007A4AE8">
            <w:pPr>
              <w:pStyle w:val="a3"/>
              <w:spacing w:beforeAutospacing="0" w:afterAutospacing="0" w:line="360" w:lineRule="auto"/>
              <w:jc w:val="center"/>
              <w:rPr>
                <w:rFonts w:ascii="仿宋" w:eastAsia="仿宋" w:hAnsi="仿宋" w:cs="仿宋_GB2312"/>
              </w:rPr>
            </w:pPr>
            <w:r>
              <w:rPr>
                <w:rFonts w:ascii="仿宋" w:eastAsia="仿宋" w:hAnsi="仿宋" w:cs="仿宋_GB2312"/>
              </w:rPr>
              <w:t>后续运行维护及费用情况</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D22C9" w:rsidRDefault="003D22C9">
            <w:pPr>
              <w:pStyle w:val="a3"/>
              <w:spacing w:beforeAutospacing="0" w:afterAutospacing="0" w:line="360" w:lineRule="auto"/>
              <w:jc w:val="both"/>
              <w:rPr>
                <w:rFonts w:ascii="仿宋" w:eastAsia="仿宋" w:hAnsi="仿宋" w:cs="仿宋_GB2312"/>
              </w:rPr>
            </w:pPr>
          </w:p>
        </w:tc>
      </w:tr>
      <w:tr w:rsidR="003D22C9">
        <w:trPr>
          <w:trHeight w:val="1333"/>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D22C9" w:rsidRDefault="007A4AE8">
            <w:pPr>
              <w:pStyle w:val="a3"/>
              <w:spacing w:beforeAutospacing="0" w:afterAutospacing="0" w:line="360" w:lineRule="auto"/>
              <w:jc w:val="center"/>
              <w:rPr>
                <w:rFonts w:ascii="仿宋" w:eastAsia="仿宋" w:hAnsi="仿宋" w:cs="仿宋_GB2312"/>
              </w:rPr>
            </w:pPr>
            <w:r>
              <w:rPr>
                <w:rFonts w:ascii="仿宋" w:eastAsia="仿宋" w:hAnsi="仿宋" w:cs="仿宋_GB2312"/>
              </w:rPr>
              <w:t>售后服务及支持方</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D22C9" w:rsidRDefault="003D22C9">
            <w:pPr>
              <w:pStyle w:val="a3"/>
              <w:spacing w:line="360" w:lineRule="auto"/>
              <w:rPr>
                <w:rFonts w:ascii="仿宋" w:eastAsia="仿宋" w:hAnsi="仿宋" w:cs="仿宋_GB2312"/>
              </w:rPr>
            </w:pPr>
          </w:p>
        </w:tc>
      </w:tr>
      <w:tr w:rsidR="00A70D99">
        <w:trPr>
          <w:trHeight w:val="1333"/>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70D99" w:rsidRDefault="00A70D99">
            <w:pPr>
              <w:pStyle w:val="a3"/>
              <w:spacing w:beforeAutospacing="0" w:afterAutospacing="0" w:line="360" w:lineRule="auto"/>
              <w:jc w:val="center"/>
              <w:rPr>
                <w:rFonts w:ascii="仿宋" w:eastAsia="仿宋" w:hAnsi="仿宋" w:cs="仿宋_GB2312"/>
              </w:rPr>
            </w:pPr>
            <w:r w:rsidRPr="007534BD">
              <w:rPr>
                <w:rFonts w:ascii="仿宋" w:eastAsia="仿宋" w:hAnsi="仿宋" w:cs="仿宋_GB2312"/>
              </w:rPr>
              <w:t>服务器配置需求（如需医院提供服务器填写）</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A70D99" w:rsidRDefault="00A70D99">
            <w:pPr>
              <w:pStyle w:val="a3"/>
              <w:spacing w:line="360" w:lineRule="auto"/>
              <w:rPr>
                <w:rFonts w:ascii="仿宋" w:eastAsia="仿宋" w:hAnsi="仿宋" w:cs="仿宋_GB2312"/>
              </w:rPr>
            </w:pPr>
          </w:p>
        </w:tc>
      </w:tr>
      <w:tr w:rsidR="003D22C9">
        <w:trPr>
          <w:trHeight w:val="2628"/>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D22C9" w:rsidRDefault="007A4AE8">
            <w:pPr>
              <w:pStyle w:val="a3"/>
              <w:spacing w:beforeAutospacing="0" w:afterAutospacing="0" w:line="360" w:lineRule="auto"/>
              <w:jc w:val="center"/>
              <w:rPr>
                <w:rFonts w:ascii="仿宋" w:eastAsia="仿宋" w:hAnsi="仿宋" w:cs="仿宋_GB2312"/>
              </w:rPr>
            </w:pPr>
            <w:r>
              <w:rPr>
                <w:rFonts w:ascii="仿宋" w:eastAsia="仿宋" w:hAnsi="仿宋" w:cs="仿宋_GB2312"/>
              </w:rPr>
              <w:lastRenderedPageBreak/>
              <w:t>驻场要求</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D22C9" w:rsidRDefault="003D22C9">
            <w:pPr>
              <w:pStyle w:val="a3"/>
              <w:spacing w:beforeAutospacing="0" w:afterAutospacing="0" w:line="360" w:lineRule="auto"/>
              <w:jc w:val="both"/>
              <w:rPr>
                <w:rFonts w:ascii="仿宋" w:eastAsia="仿宋" w:hAnsi="仿宋" w:cs="仿宋_GB2312"/>
              </w:rPr>
            </w:pPr>
          </w:p>
        </w:tc>
      </w:tr>
    </w:tbl>
    <w:p w:rsidR="003D22C9" w:rsidRDefault="00A70D99">
      <w:r>
        <w:rPr>
          <w:rFonts w:ascii="仿宋" w:eastAsia="仿宋" w:hAnsi="仿宋" w:cs="宋体" w:hint="eastAsia"/>
          <w:color w:val="000000"/>
          <w:sz w:val="28"/>
          <w:szCs w:val="28"/>
        </w:rPr>
        <w:t>注：</w:t>
      </w:r>
      <w:r w:rsidRPr="001F2C03">
        <w:rPr>
          <w:rFonts w:ascii="仿宋" w:eastAsia="仿宋" w:hAnsi="仿宋" w:cs="宋体"/>
          <w:color w:val="000000"/>
          <w:sz w:val="28"/>
          <w:szCs w:val="28"/>
        </w:rPr>
        <w:t>需提供公司营业执照复印件</w:t>
      </w:r>
      <w:r>
        <w:rPr>
          <w:rFonts w:ascii="仿宋" w:eastAsia="仿宋" w:hAnsi="仿宋" w:cs="宋体"/>
          <w:color w:val="000000"/>
          <w:sz w:val="28"/>
          <w:szCs w:val="28"/>
        </w:rPr>
        <w:t>，</w:t>
      </w:r>
      <w:r w:rsidRPr="001F2C03">
        <w:rPr>
          <w:rFonts w:ascii="仿宋" w:eastAsia="仿宋" w:hAnsi="仿宋" w:cs="宋体"/>
          <w:color w:val="000000"/>
          <w:sz w:val="28"/>
          <w:szCs w:val="28"/>
        </w:rPr>
        <w:t>代理需提供相关证明</w:t>
      </w:r>
      <w:r>
        <w:rPr>
          <w:rFonts w:ascii="仿宋" w:eastAsia="仿宋" w:hAnsi="仿宋" w:cs="宋体"/>
          <w:color w:val="000000"/>
          <w:sz w:val="28"/>
          <w:szCs w:val="28"/>
        </w:rPr>
        <w:t>，所有材料要加盖公章</w:t>
      </w:r>
      <w:r w:rsidRPr="001F2C03">
        <w:rPr>
          <w:rFonts w:ascii="仿宋" w:eastAsia="仿宋" w:hAnsi="仿宋" w:cs="宋体" w:hint="eastAsia"/>
          <w:color w:val="000000"/>
          <w:sz w:val="28"/>
          <w:szCs w:val="28"/>
        </w:rPr>
        <w:t>。</w:t>
      </w:r>
    </w:p>
    <w:p w:rsidR="00A70D99" w:rsidRPr="00A70D99" w:rsidRDefault="00A70D99" w:rsidP="00A70D99">
      <w:pPr>
        <w:spacing w:beforeLines="50" w:line="360" w:lineRule="auto"/>
        <w:ind w:firstLineChars="200" w:firstLine="602"/>
        <w:rPr>
          <w:rFonts w:ascii="宋体" w:hAnsi="宋体" w:cs="宋体"/>
          <w:b/>
          <w:bCs/>
          <w:sz w:val="30"/>
          <w:szCs w:val="30"/>
        </w:rPr>
      </w:pPr>
      <w:r>
        <w:rPr>
          <w:rFonts w:ascii="宋体" w:hAnsi="宋体" w:cs="宋体" w:hint="eastAsia"/>
          <w:b/>
          <w:bCs/>
          <w:sz w:val="30"/>
          <w:szCs w:val="30"/>
        </w:rPr>
        <w:t>五、</w:t>
      </w:r>
      <w:r w:rsidRPr="00A70D99">
        <w:rPr>
          <w:rFonts w:ascii="宋体" w:hAnsi="宋体" w:cs="宋体" w:hint="eastAsia"/>
          <w:b/>
          <w:bCs/>
          <w:sz w:val="30"/>
          <w:szCs w:val="30"/>
        </w:rPr>
        <w:t>本着“公平、公开、公正”的原则，欢迎国内厂商填写《产品调</w:t>
      </w:r>
      <w:r w:rsidRPr="00A70D99">
        <w:rPr>
          <w:rFonts w:ascii="宋体" w:hAnsi="宋体" w:cs="宋体"/>
          <w:b/>
          <w:bCs/>
          <w:sz w:val="30"/>
          <w:szCs w:val="30"/>
        </w:rPr>
        <w:t>研参数表》以及</w:t>
      </w:r>
      <w:r w:rsidRPr="00A70D99">
        <w:rPr>
          <w:rFonts w:ascii="宋体" w:hAnsi="宋体" w:cs="宋体" w:hint="eastAsia"/>
          <w:b/>
          <w:bCs/>
          <w:sz w:val="30"/>
          <w:szCs w:val="30"/>
        </w:rPr>
        <w:t>产品相关材料（一式四份）送达（寄达）深圳市南山区蛇口科技大厦3楼372室信息科，同时将相关电子材料发至Email：</w:t>
      </w:r>
      <w:r w:rsidRPr="00A70D99">
        <w:rPr>
          <w:rFonts w:ascii="宋体" w:hAnsi="宋体" w:cs="宋体" w:hint="eastAsia"/>
          <w:bCs/>
          <w:sz w:val="30"/>
          <w:szCs w:val="30"/>
        </w:rPr>
        <w:t>1392384</w:t>
      </w:r>
      <w:r>
        <w:rPr>
          <w:rFonts w:ascii="宋体" w:hAnsi="宋体" w:cs="宋体" w:hint="eastAsia"/>
          <w:bCs/>
          <w:sz w:val="30"/>
          <w:szCs w:val="30"/>
        </w:rPr>
        <w:t>3010@139.COM</w:t>
      </w:r>
      <w:r w:rsidRPr="00A70D99">
        <w:rPr>
          <w:rFonts w:ascii="宋体" w:hAnsi="宋体" w:cs="宋体" w:hint="eastAsia"/>
          <w:b/>
          <w:bCs/>
          <w:sz w:val="30"/>
          <w:szCs w:val="30"/>
        </w:rPr>
        <w:t>。</w:t>
      </w:r>
    </w:p>
    <w:p w:rsidR="00A70D99" w:rsidRPr="00A70D99" w:rsidRDefault="00A70D99" w:rsidP="00A70D99">
      <w:pPr>
        <w:spacing w:beforeLines="50" w:line="360" w:lineRule="auto"/>
        <w:ind w:firstLineChars="200" w:firstLine="602"/>
        <w:rPr>
          <w:rFonts w:ascii="宋体" w:hAnsi="宋体" w:cs="宋体"/>
          <w:b/>
          <w:bCs/>
          <w:sz w:val="30"/>
          <w:szCs w:val="30"/>
        </w:rPr>
      </w:pPr>
      <w:r w:rsidRPr="00A70D99">
        <w:rPr>
          <w:rFonts w:ascii="宋体" w:hAnsi="宋体" w:cs="宋体" w:hint="eastAsia"/>
          <w:b/>
          <w:bCs/>
          <w:sz w:val="30"/>
          <w:szCs w:val="30"/>
        </w:rPr>
        <w:t>报名截止时间：2022年8月</w:t>
      </w:r>
      <w:r>
        <w:rPr>
          <w:rFonts w:ascii="宋体" w:hAnsi="宋体" w:cs="宋体" w:hint="eastAsia"/>
          <w:b/>
          <w:bCs/>
          <w:sz w:val="30"/>
          <w:szCs w:val="30"/>
        </w:rPr>
        <w:t>29</w:t>
      </w:r>
      <w:r w:rsidRPr="00A70D99">
        <w:rPr>
          <w:rFonts w:ascii="宋体" w:hAnsi="宋体" w:cs="宋体" w:hint="eastAsia"/>
          <w:b/>
          <w:bCs/>
          <w:sz w:val="30"/>
          <w:szCs w:val="30"/>
        </w:rPr>
        <w:t>日17点</w:t>
      </w:r>
    </w:p>
    <w:p w:rsidR="00A70D99" w:rsidRPr="00A70D99" w:rsidRDefault="00A70D99" w:rsidP="00A70D99">
      <w:pPr>
        <w:spacing w:beforeLines="50" w:line="360" w:lineRule="auto"/>
        <w:ind w:firstLineChars="200" w:firstLine="602"/>
        <w:rPr>
          <w:rFonts w:ascii="宋体" w:hAnsi="宋体" w:cs="宋体"/>
          <w:b/>
          <w:bCs/>
          <w:sz w:val="30"/>
          <w:szCs w:val="30"/>
        </w:rPr>
      </w:pPr>
      <w:r w:rsidRPr="00A70D99">
        <w:rPr>
          <w:rFonts w:ascii="宋体" w:hAnsi="宋体" w:cs="宋体" w:hint="eastAsia"/>
          <w:b/>
          <w:bCs/>
          <w:sz w:val="30"/>
          <w:szCs w:val="30"/>
        </w:rPr>
        <w:t>联系人：</w:t>
      </w:r>
      <w:r w:rsidR="00CE2BF9">
        <w:rPr>
          <w:rFonts w:ascii="宋体" w:hAnsi="宋体" w:cs="宋体" w:hint="eastAsia"/>
          <w:b/>
          <w:bCs/>
          <w:sz w:val="30"/>
          <w:szCs w:val="30"/>
        </w:rPr>
        <w:t>刘曙恒</w:t>
      </w:r>
      <w:r w:rsidRPr="00A70D99">
        <w:rPr>
          <w:rFonts w:ascii="宋体" w:hAnsi="宋体" w:cs="宋体" w:hint="eastAsia"/>
          <w:b/>
          <w:bCs/>
          <w:sz w:val="30"/>
          <w:szCs w:val="30"/>
        </w:rPr>
        <w:t> 电话：</w:t>
      </w:r>
      <w:r w:rsidR="00CE2BF9">
        <w:rPr>
          <w:rFonts w:ascii="宋体" w:hAnsi="宋体" w:cs="宋体" w:hint="eastAsia"/>
          <w:b/>
          <w:bCs/>
          <w:sz w:val="30"/>
          <w:szCs w:val="30"/>
        </w:rPr>
        <w:t>13923843010</w:t>
      </w:r>
    </w:p>
    <w:p w:rsidR="00A70D99" w:rsidRPr="00A70D99" w:rsidRDefault="00A70D99" w:rsidP="00A70D99">
      <w:pPr>
        <w:spacing w:beforeLines="50" w:line="360" w:lineRule="auto"/>
        <w:ind w:firstLineChars="200" w:firstLine="602"/>
        <w:rPr>
          <w:rFonts w:ascii="宋体" w:hAnsi="宋体" w:cs="宋体"/>
          <w:b/>
          <w:bCs/>
          <w:sz w:val="30"/>
          <w:szCs w:val="30"/>
        </w:rPr>
      </w:pPr>
    </w:p>
    <w:p w:rsidR="003D22C9" w:rsidRDefault="003D22C9"/>
    <w:sectPr w:rsidR="003D22C9" w:rsidSect="003D22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AE8" w:rsidRDefault="007A4AE8" w:rsidP="002B53B0">
      <w:r>
        <w:separator/>
      </w:r>
    </w:p>
  </w:endnote>
  <w:endnote w:type="continuationSeparator" w:id="1">
    <w:p w:rsidR="007A4AE8" w:rsidRDefault="007A4AE8" w:rsidP="002B5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AE8" w:rsidRDefault="007A4AE8" w:rsidP="002B53B0">
      <w:r>
        <w:separator/>
      </w:r>
    </w:p>
  </w:footnote>
  <w:footnote w:type="continuationSeparator" w:id="1">
    <w:p w:rsidR="007A4AE8" w:rsidRDefault="007A4AE8" w:rsidP="002B53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77FD77"/>
    <w:multiLevelType w:val="singleLevel"/>
    <w:tmpl w:val="AB77FD7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VhZTE2ZDdmNmM0NGYwYmY5NmU2ZjI3MWYzN2FlNjQifQ=="/>
  </w:docVars>
  <w:rsids>
    <w:rsidRoot w:val="568012C5"/>
    <w:rsid w:val="002B53B0"/>
    <w:rsid w:val="003D22C9"/>
    <w:rsid w:val="007A4AE8"/>
    <w:rsid w:val="00A70D99"/>
    <w:rsid w:val="00CE2BF9"/>
    <w:rsid w:val="0ED21BED"/>
    <w:rsid w:val="20C37D94"/>
    <w:rsid w:val="38D43288"/>
    <w:rsid w:val="568012C5"/>
    <w:rsid w:val="69A67385"/>
    <w:rsid w:val="7F3976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2C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D22C9"/>
    <w:pPr>
      <w:spacing w:beforeAutospacing="1" w:afterAutospacing="1"/>
      <w:jc w:val="left"/>
    </w:pPr>
    <w:rPr>
      <w:kern w:val="0"/>
      <w:sz w:val="24"/>
    </w:rPr>
  </w:style>
  <w:style w:type="paragraph" w:styleId="a4">
    <w:name w:val="header"/>
    <w:basedOn w:val="a"/>
    <w:link w:val="Char"/>
    <w:rsid w:val="002B53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B53B0"/>
    <w:rPr>
      <w:rFonts w:ascii="Calibri" w:hAnsi="Calibri"/>
      <w:kern w:val="2"/>
      <w:sz w:val="18"/>
      <w:szCs w:val="18"/>
    </w:rPr>
  </w:style>
  <w:style w:type="paragraph" w:styleId="a5">
    <w:name w:val="footer"/>
    <w:basedOn w:val="a"/>
    <w:link w:val="Char0"/>
    <w:rsid w:val="002B53B0"/>
    <w:pPr>
      <w:tabs>
        <w:tab w:val="center" w:pos="4153"/>
        <w:tab w:val="right" w:pos="8306"/>
      </w:tabs>
      <w:snapToGrid w:val="0"/>
      <w:jc w:val="left"/>
    </w:pPr>
    <w:rPr>
      <w:sz w:val="18"/>
      <w:szCs w:val="18"/>
    </w:rPr>
  </w:style>
  <w:style w:type="character" w:customStyle="1" w:styleId="Char0">
    <w:name w:val="页脚 Char"/>
    <w:basedOn w:val="a0"/>
    <w:link w:val="a5"/>
    <w:rsid w:val="002B53B0"/>
    <w:rPr>
      <w:rFonts w:ascii="Calibri" w:hAnsi="Calibri"/>
      <w:kern w:val="2"/>
      <w:sz w:val="18"/>
      <w:szCs w:val="18"/>
    </w:rPr>
  </w:style>
  <w:style w:type="character" w:styleId="a6">
    <w:name w:val="Hyperlink"/>
    <w:basedOn w:val="a0"/>
    <w:uiPriority w:val="99"/>
    <w:unhideWhenUsed/>
    <w:rsid w:val="00A70D99"/>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徐成卫</dc:creator>
  <cp:lastModifiedBy>Adminlll</cp:lastModifiedBy>
  <cp:revision>3</cp:revision>
  <dcterms:created xsi:type="dcterms:W3CDTF">2022-08-23T08:57:00Z</dcterms:created>
  <dcterms:modified xsi:type="dcterms:W3CDTF">2022-08-23T09:07:00Z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B44DE81717EE46E2BD30C9253193881E</vt:lpwstr>
  </property>
</Properties>
</file>