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446F69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7A36D3" w:rsidRPr="007A36D3">
        <w:rPr>
          <w:rFonts w:ascii="宋体" w:hAnsi="宋体" w:hint="eastAsia"/>
          <w:b/>
          <w:sz w:val="44"/>
          <w:szCs w:val="44"/>
        </w:rPr>
        <w:t>一号楼墙身户外发光字体logo更换项目</w:t>
      </w:r>
      <w:r w:rsidR="002C37DC" w:rsidRPr="00D5079B">
        <w:rPr>
          <w:rFonts w:ascii="宋体" w:hAnsi="宋体" w:hint="eastAsia"/>
          <w:b/>
          <w:sz w:val="44"/>
          <w:szCs w:val="44"/>
        </w:rPr>
        <w:t>招标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9"/>
        <w:gridCol w:w="4536"/>
      </w:tblGrid>
      <w:tr w:rsidR="00B47FF5" w:rsidRPr="00A6433A" w:rsidTr="00667FC2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55602F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55602F">
              <w:rPr>
                <w:rFonts w:ascii="宋体" w:hAnsi="宋体" w:cs="宋体" w:hint="eastAsia"/>
                <w:sz w:val="28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55602F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55602F">
              <w:rPr>
                <w:rFonts w:ascii="宋体" w:hAnsi="宋体" w:cs="宋体" w:hint="eastAsia"/>
                <w:sz w:val="28"/>
              </w:rPr>
              <w:t>预中标单位</w:t>
            </w:r>
          </w:p>
        </w:tc>
      </w:tr>
      <w:tr w:rsidR="00B47FF5" w:rsidRPr="00A6433A" w:rsidTr="007A36D3">
        <w:trPr>
          <w:trHeight w:val="10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A36D3" w:rsidRDefault="007A36D3" w:rsidP="001D6B8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7A36D3">
              <w:rPr>
                <w:rFonts w:ascii="宋体" w:hAnsi="宋体" w:cs="宋体" w:hint="eastAsia"/>
                <w:sz w:val="24"/>
              </w:rPr>
              <w:t>深圳市前海蛇口自贸区医院一号楼墙身户外发光字体logo更换项目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7A36D3" w:rsidRDefault="007A36D3" w:rsidP="001D6B8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 w:rsidRPr="007A36D3">
              <w:rPr>
                <w:rFonts w:ascii="宋体" w:hAnsi="宋体" w:cs="宋体" w:hint="eastAsia"/>
                <w:sz w:val="24"/>
              </w:rPr>
              <w:t>深圳市城市之光广告照明科技有限公司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公示72小时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 w:hint="eastAsia"/>
          <w:color w:val="3A3A3D"/>
          <w:kern w:val="0"/>
          <w:sz w:val="28"/>
        </w:rPr>
      </w:pPr>
    </w:p>
    <w:p w:rsidR="007A36D3" w:rsidRDefault="007A36D3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 w:hint="eastAsia"/>
          <w:color w:val="3A3A3D"/>
          <w:kern w:val="0"/>
          <w:sz w:val="28"/>
        </w:rPr>
      </w:pPr>
    </w:p>
    <w:p w:rsidR="007A36D3" w:rsidRDefault="007A36D3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 w:hint="eastAsia"/>
          <w:color w:val="3A3A3D"/>
          <w:kern w:val="0"/>
          <w:sz w:val="28"/>
        </w:rPr>
      </w:pPr>
    </w:p>
    <w:p w:rsidR="007A36D3" w:rsidRPr="00D5079B" w:rsidRDefault="007A36D3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  <w:bookmarkStart w:id="0" w:name="_GoBack"/>
      <w:bookmarkEnd w:id="0"/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D05599" w:rsidRPr="00D5079B">
        <w:rPr>
          <w:rFonts w:ascii="宋体" w:hAnsi="宋体" w:cs="宋体" w:hint="eastAsia"/>
          <w:kern w:val="0"/>
          <w:sz w:val="28"/>
        </w:rPr>
        <w:t>2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7A36D3">
        <w:rPr>
          <w:rFonts w:ascii="宋体" w:hAnsi="宋体" w:cs="宋体" w:hint="eastAsia"/>
          <w:kern w:val="0"/>
          <w:sz w:val="28"/>
        </w:rPr>
        <w:t>7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7A36D3">
        <w:rPr>
          <w:rFonts w:ascii="宋体" w:hAnsi="宋体" w:cs="宋体" w:hint="eastAsia"/>
          <w:kern w:val="0"/>
          <w:sz w:val="28"/>
        </w:rPr>
        <w:t>7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78" w:rsidRDefault="00211E78" w:rsidP="0080440D">
      <w:r>
        <w:separator/>
      </w:r>
    </w:p>
  </w:endnote>
  <w:endnote w:type="continuationSeparator" w:id="0">
    <w:p w:rsidR="00211E78" w:rsidRDefault="00211E78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78" w:rsidRDefault="00211E78" w:rsidP="0080440D">
      <w:r>
        <w:separator/>
      </w:r>
    </w:p>
  </w:footnote>
  <w:footnote w:type="continuationSeparator" w:id="0">
    <w:p w:rsidR="00211E78" w:rsidRDefault="00211E78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211E78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1E78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6F69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4A60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02F"/>
    <w:rsid w:val="00556FED"/>
    <w:rsid w:val="005625D2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7FC2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36D3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3367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FC6E8-1B9A-46B8-9521-11FF37C8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233</cp:revision>
  <cp:lastPrinted>2020-04-17T01:01:00Z</cp:lastPrinted>
  <dcterms:created xsi:type="dcterms:W3CDTF">2019-05-22T13:00:00Z</dcterms:created>
  <dcterms:modified xsi:type="dcterms:W3CDTF">2022-07-07T07:48:00Z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