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b/>
          <w:sz w:val="44"/>
          <w:szCs w:val="44"/>
        </w:rPr>
      </w:pPr>
      <w:r>
        <w:rPr>
          <w:rFonts w:hint="eastAsia" w:ascii="宋体" w:hAnsi="宋体"/>
          <w:b/>
          <w:sz w:val="44"/>
          <w:szCs w:val="44"/>
        </w:rPr>
        <w:t>深圳市前海蛇口自贸区医院</w:t>
      </w:r>
    </w:p>
    <w:p>
      <w:pPr>
        <w:spacing w:line="276" w:lineRule="auto"/>
        <w:jc w:val="center"/>
        <w:rPr>
          <w:rFonts w:ascii="宋体" w:hAnsi="宋体"/>
          <w:b/>
          <w:sz w:val="44"/>
          <w:szCs w:val="44"/>
        </w:rPr>
      </w:pPr>
      <w:r>
        <w:rPr>
          <w:rFonts w:hint="eastAsia" w:ascii="宋体" w:hAnsi="宋体"/>
          <w:b/>
          <w:sz w:val="44"/>
          <w:szCs w:val="44"/>
        </w:rPr>
        <w:t>毛发清洗间装修配套设施询价</w:t>
      </w:r>
    </w:p>
    <w:p>
      <w:pPr>
        <w:ind w:firstLine="525" w:firstLineChars="250"/>
        <w:rPr>
          <w:rFonts w:ascii="宋体" w:hAnsi="宋体" w:cs="宋体"/>
          <w:szCs w:val="21"/>
        </w:rPr>
      </w:pPr>
    </w:p>
    <w:p>
      <w:pPr>
        <w:numPr>
          <w:ilvl w:val="0"/>
          <w:numId w:val="1"/>
        </w:numPr>
        <w:rPr>
          <w:rFonts w:ascii="宋体" w:hAnsi="宋体"/>
          <w:szCs w:val="21"/>
        </w:rPr>
      </w:pPr>
      <w:r>
        <w:rPr>
          <w:rFonts w:hint="eastAsia" w:ascii="宋体" w:hAnsi="宋体" w:cs="宋体"/>
          <w:b/>
          <w:szCs w:val="21"/>
        </w:rPr>
        <w:t>询价编号：</w:t>
      </w:r>
      <w:r>
        <w:rPr>
          <w:rFonts w:hint="eastAsia" w:ascii="宋体" w:hAnsi="宋体" w:cs="宋体"/>
          <w:szCs w:val="21"/>
        </w:rPr>
        <w:t>ZWXJ-T-2022-10-14</w:t>
      </w:r>
    </w:p>
    <w:p>
      <w:pPr>
        <w:numPr>
          <w:ilvl w:val="0"/>
          <w:numId w:val="1"/>
        </w:numPr>
        <w:rPr>
          <w:rFonts w:ascii="宋体" w:hAnsi="宋体"/>
          <w:szCs w:val="21"/>
        </w:rPr>
      </w:pPr>
      <w:r>
        <w:rPr>
          <w:rFonts w:hint="eastAsia" w:ascii="宋体" w:hAnsi="宋体" w:cs="宋体"/>
          <w:b/>
          <w:szCs w:val="21"/>
        </w:rPr>
        <w:t>项目名称</w:t>
      </w:r>
      <w:r>
        <w:rPr>
          <w:rFonts w:hint="eastAsia" w:ascii="宋体" w:hAnsi="宋体" w:cs="宋体"/>
          <w:b/>
          <w:sz w:val="24"/>
        </w:rPr>
        <w:t>：</w:t>
      </w:r>
      <w:r>
        <w:rPr>
          <w:rFonts w:hint="eastAsia" w:ascii="宋体" w:hAnsi="宋体"/>
          <w:bCs/>
          <w:szCs w:val="21"/>
        </w:rPr>
        <w:t>毛发清洗间装修配套设施</w:t>
      </w:r>
    </w:p>
    <w:tbl>
      <w:tblPr>
        <w:tblStyle w:val="6"/>
        <w:tblW w:w="838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2805"/>
        <w:gridCol w:w="115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45" w:type="dxa"/>
            <w:shd w:val="clear" w:color="auto" w:fill="auto"/>
            <w:vAlign w:val="center"/>
          </w:tcPr>
          <w:p>
            <w:pPr>
              <w:ind w:right="-487" w:rightChars="-232"/>
              <w:jc w:val="center"/>
              <w:rPr>
                <w:rFonts w:ascii="宋体" w:hAnsi="宋体"/>
                <w:bCs/>
                <w:szCs w:val="21"/>
              </w:rPr>
            </w:pPr>
            <w:r>
              <w:rPr>
                <w:rFonts w:hint="eastAsia" w:ascii="宋体" w:hAnsi="宋体"/>
                <w:bCs/>
                <w:szCs w:val="21"/>
              </w:rPr>
              <w:t>产品名称</w:t>
            </w:r>
          </w:p>
        </w:tc>
        <w:tc>
          <w:tcPr>
            <w:tcW w:w="2805" w:type="dxa"/>
            <w:shd w:val="clear" w:color="auto" w:fill="auto"/>
            <w:vAlign w:val="center"/>
          </w:tcPr>
          <w:p>
            <w:pPr>
              <w:jc w:val="center"/>
              <w:rPr>
                <w:rFonts w:ascii="宋体" w:hAnsi="宋体"/>
                <w:bCs/>
                <w:szCs w:val="21"/>
              </w:rPr>
            </w:pPr>
            <w:r>
              <w:rPr>
                <w:rFonts w:hint="eastAsia" w:ascii="宋体" w:hAnsi="宋体"/>
                <w:bCs/>
                <w:szCs w:val="21"/>
              </w:rPr>
              <w:t>配置说明</w:t>
            </w:r>
          </w:p>
        </w:tc>
        <w:tc>
          <w:tcPr>
            <w:tcW w:w="1155" w:type="dxa"/>
            <w:shd w:val="clear" w:color="auto" w:fill="auto"/>
            <w:vAlign w:val="center"/>
          </w:tcPr>
          <w:p>
            <w:pPr>
              <w:jc w:val="center"/>
              <w:rPr>
                <w:rFonts w:ascii="宋体" w:hAnsi="宋体"/>
                <w:bCs/>
                <w:szCs w:val="21"/>
              </w:rPr>
            </w:pPr>
            <w:r>
              <w:rPr>
                <w:rFonts w:hint="eastAsia" w:ascii="宋体" w:hAnsi="宋体"/>
                <w:bCs/>
                <w:szCs w:val="21"/>
              </w:rPr>
              <w:t>数量</w:t>
            </w:r>
          </w:p>
        </w:tc>
        <w:tc>
          <w:tcPr>
            <w:tcW w:w="1680" w:type="dxa"/>
            <w:shd w:val="clear" w:color="auto" w:fill="auto"/>
            <w:vAlign w:val="center"/>
          </w:tcPr>
          <w:p>
            <w:pPr>
              <w:jc w:val="center"/>
              <w:rPr>
                <w:rFonts w:ascii="宋体" w:hAnsi="宋体"/>
                <w:bCs/>
                <w:szCs w:val="21"/>
              </w:rPr>
            </w:pPr>
            <w:r>
              <w:rPr>
                <w:rFonts w:hint="eastAsia" w:ascii="宋体" w:hAnsi="宋体"/>
                <w:bCs/>
                <w:szCs w:val="21"/>
              </w:rPr>
              <w:t>预算总金额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45" w:type="dxa"/>
            <w:shd w:val="clear" w:color="auto" w:fill="auto"/>
            <w:vAlign w:val="center"/>
          </w:tcPr>
          <w:p>
            <w:pPr>
              <w:ind w:right="-386" w:rightChars="-184"/>
              <w:jc w:val="center"/>
              <w:rPr>
                <w:rFonts w:ascii="宋体" w:hAnsi="宋体"/>
                <w:bCs/>
                <w:szCs w:val="21"/>
              </w:rPr>
            </w:pPr>
            <w:r>
              <w:rPr>
                <w:rFonts w:hint="eastAsia" w:ascii="宋体" w:hAnsi="宋体"/>
                <w:bCs/>
                <w:szCs w:val="21"/>
              </w:rPr>
              <w:t>智能款碳酸泉水赋能仪</w:t>
            </w:r>
          </w:p>
        </w:tc>
        <w:tc>
          <w:tcPr>
            <w:tcW w:w="2805" w:type="dxa"/>
            <w:shd w:val="clear" w:color="auto" w:fill="auto"/>
            <w:vAlign w:val="center"/>
          </w:tcPr>
          <w:p>
            <w:pPr>
              <w:jc w:val="center"/>
              <w:rPr>
                <w:rFonts w:ascii="宋体" w:hAnsi="宋体"/>
                <w:bCs/>
                <w:szCs w:val="21"/>
              </w:rPr>
            </w:pPr>
            <w:r>
              <w:rPr>
                <w:rFonts w:hint="eastAsia" w:ascii="宋体" w:hAnsi="宋体"/>
                <w:bCs/>
                <w:szCs w:val="21"/>
              </w:rPr>
              <w:t>主机1台+气压表1个</w:t>
            </w:r>
          </w:p>
        </w:tc>
        <w:tc>
          <w:tcPr>
            <w:tcW w:w="1155" w:type="dxa"/>
            <w:vMerge w:val="restart"/>
            <w:shd w:val="clear" w:color="auto" w:fill="auto"/>
            <w:vAlign w:val="center"/>
          </w:tcPr>
          <w:p>
            <w:pPr>
              <w:jc w:val="center"/>
              <w:rPr>
                <w:rFonts w:ascii="宋体" w:hAnsi="宋体"/>
                <w:bCs/>
                <w:szCs w:val="21"/>
              </w:rPr>
            </w:pPr>
            <w:r>
              <w:rPr>
                <w:rFonts w:hint="eastAsia" w:ascii="宋体" w:hAnsi="宋体"/>
                <w:bCs/>
                <w:szCs w:val="21"/>
              </w:rPr>
              <w:t>2套</w:t>
            </w:r>
          </w:p>
          <w:p>
            <w:pPr>
              <w:ind w:left="416" w:leftChars="198" w:firstLine="222" w:firstLineChars="106"/>
              <w:jc w:val="center"/>
              <w:rPr>
                <w:rFonts w:ascii="宋体" w:hAnsi="宋体"/>
                <w:bCs/>
                <w:szCs w:val="21"/>
              </w:rPr>
            </w:pPr>
          </w:p>
        </w:tc>
        <w:tc>
          <w:tcPr>
            <w:tcW w:w="1680" w:type="dxa"/>
            <w:vMerge w:val="restart"/>
            <w:shd w:val="clear" w:color="auto" w:fill="auto"/>
            <w:vAlign w:val="center"/>
          </w:tcPr>
          <w:p>
            <w:pPr>
              <w:jc w:val="center"/>
              <w:rPr>
                <w:rFonts w:ascii="宋体" w:hAnsi="宋体"/>
                <w:bCs/>
                <w:szCs w:val="21"/>
              </w:rPr>
            </w:pPr>
            <w:r>
              <w:rPr>
                <w:rFonts w:hint="eastAsia" w:ascii="宋体" w:hAnsi="宋体"/>
                <w:bCs/>
                <w:szCs w:val="21"/>
              </w:rPr>
              <w:t>49980元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shd w:val="clear" w:color="auto" w:fill="auto"/>
            <w:vAlign w:val="center"/>
          </w:tcPr>
          <w:p>
            <w:pPr>
              <w:ind w:right="-386" w:rightChars="-184"/>
              <w:jc w:val="center"/>
              <w:rPr>
                <w:rFonts w:ascii="宋体" w:hAnsi="宋体"/>
                <w:bCs/>
                <w:szCs w:val="21"/>
              </w:rPr>
            </w:pPr>
            <w:r>
              <w:rPr>
                <w:rFonts w:hint="eastAsia" w:ascii="宋体" w:hAnsi="宋体"/>
                <w:bCs/>
                <w:szCs w:val="21"/>
              </w:rPr>
              <w:t>智能款纳米头皮卸妆仪</w:t>
            </w:r>
          </w:p>
        </w:tc>
        <w:tc>
          <w:tcPr>
            <w:tcW w:w="2805" w:type="dxa"/>
            <w:shd w:val="clear" w:color="auto" w:fill="auto"/>
            <w:vAlign w:val="center"/>
          </w:tcPr>
          <w:p>
            <w:pPr>
              <w:jc w:val="center"/>
              <w:rPr>
                <w:rFonts w:ascii="宋体" w:hAnsi="宋体"/>
                <w:bCs/>
                <w:szCs w:val="21"/>
              </w:rPr>
            </w:pPr>
            <w:r>
              <w:rPr>
                <w:rFonts w:hint="eastAsia" w:ascii="宋体" w:hAnsi="宋体"/>
                <w:bCs/>
                <w:szCs w:val="21"/>
              </w:rPr>
              <w:t>主机1台+配件1份</w:t>
            </w:r>
          </w:p>
        </w:tc>
        <w:tc>
          <w:tcPr>
            <w:tcW w:w="1155" w:type="dxa"/>
            <w:vMerge w:val="continue"/>
            <w:shd w:val="clear" w:color="auto" w:fill="auto"/>
          </w:tcPr>
          <w:p>
            <w:pPr>
              <w:ind w:left="416" w:leftChars="198" w:firstLine="222" w:firstLineChars="106"/>
              <w:jc w:val="center"/>
              <w:rPr>
                <w:rFonts w:ascii="宋体" w:hAnsi="宋体"/>
                <w:bCs/>
                <w:szCs w:val="21"/>
              </w:rPr>
            </w:pPr>
          </w:p>
        </w:tc>
        <w:tc>
          <w:tcPr>
            <w:tcW w:w="1680" w:type="dxa"/>
            <w:vMerge w:val="continue"/>
            <w:shd w:val="clear" w:color="auto" w:fill="auto"/>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shd w:val="clear" w:color="auto" w:fill="auto"/>
            <w:vAlign w:val="center"/>
          </w:tcPr>
          <w:p>
            <w:pPr>
              <w:jc w:val="center"/>
              <w:rPr>
                <w:rFonts w:ascii="宋体" w:hAnsi="宋体"/>
                <w:bCs/>
                <w:szCs w:val="21"/>
              </w:rPr>
            </w:pPr>
            <w:r>
              <w:rPr>
                <w:rFonts w:hint="eastAsia" w:ascii="宋体" w:hAnsi="宋体"/>
                <w:bCs/>
                <w:szCs w:val="21"/>
              </w:rPr>
              <w:t>SPA水循环发箍</w:t>
            </w:r>
          </w:p>
        </w:tc>
        <w:tc>
          <w:tcPr>
            <w:tcW w:w="2805" w:type="dxa"/>
            <w:shd w:val="clear" w:color="auto" w:fill="auto"/>
            <w:vAlign w:val="center"/>
          </w:tcPr>
          <w:p>
            <w:pPr>
              <w:jc w:val="center"/>
              <w:rPr>
                <w:rFonts w:ascii="宋体" w:hAnsi="宋体"/>
                <w:bCs/>
                <w:szCs w:val="21"/>
              </w:rPr>
            </w:pPr>
            <w:r>
              <w:rPr>
                <w:rFonts w:hint="eastAsia" w:ascii="宋体" w:hAnsi="宋体"/>
                <w:bCs/>
                <w:szCs w:val="21"/>
              </w:rPr>
              <w:t>发箍+水泵+电源</w:t>
            </w:r>
          </w:p>
        </w:tc>
        <w:tc>
          <w:tcPr>
            <w:tcW w:w="1155" w:type="dxa"/>
            <w:vMerge w:val="continue"/>
            <w:shd w:val="clear" w:color="auto" w:fill="auto"/>
          </w:tcPr>
          <w:p>
            <w:pPr>
              <w:ind w:left="416" w:leftChars="198" w:firstLine="222" w:firstLineChars="106"/>
              <w:jc w:val="center"/>
              <w:rPr>
                <w:rFonts w:ascii="宋体" w:hAnsi="宋体"/>
                <w:bCs/>
                <w:szCs w:val="21"/>
              </w:rPr>
            </w:pPr>
          </w:p>
        </w:tc>
        <w:tc>
          <w:tcPr>
            <w:tcW w:w="1680" w:type="dxa"/>
            <w:vMerge w:val="continue"/>
            <w:shd w:val="clear" w:color="auto" w:fill="auto"/>
          </w:tcPr>
          <w:p>
            <w:pPr>
              <w:jc w:val="center"/>
              <w:rPr>
                <w:rFonts w:ascii="宋体" w:hAnsi="宋体"/>
                <w:bCs/>
                <w:szCs w:val="21"/>
              </w:rPr>
            </w:pPr>
          </w:p>
        </w:tc>
      </w:tr>
    </w:tbl>
    <w:p>
      <w:pPr>
        <w:rPr>
          <w:rFonts w:ascii="宋体" w:hAnsi="宋体"/>
          <w:b/>
          <w:szCs w:val="21"/>
        </w:rPr>
      </w:pPr>
      <w:r>
        <w:rPr>
          <w:rFonts w:hint="eastAsia" w:ascii="宋体" w:hAnsi="宋体" w:cs="宋体"/>
          <w:b/>
          <w:kern w:val="0"/>
          <w:szCs w:val="21"/>
        </w:rPr>
        <w:t>三、项目资质需求</w:t>
      </w:r>
      <w:r>
        <w:rPr>
          <w:rFonts w:hint="eastAsia" w:ascii="宋体" w:hAnsi="宋体"/>
          <w:b/>
          <w:szCs w:val="21"/>
        </w:rPr>
        <w:t>：</w:t>
      </w:r>
    </w:p>
    <w:p>
      <w:pPr>
        <w:numPr>
          <w:ilvl w:val="0"/>
          <w:numId w:val="2"/>
        </w:numPr>
        <w:spacing w:line="280" w:lineRule="exact"/>
        <w:ind w:left="640" w:hanging="640"/>
        <w:rPr>
          <w:rFonts w:ascii="宋体" w:hAnsi="宋体"/>
          <w:szCs w:val="21"/>
        </w:rPr>
      </w:pPr>
      <w:r>
        <w:rPr>
          <w:rFonts w:hint="eastAsia" w:ascii="宋体" w:hAnsi="宋体"/>
          <w:szCs w:val="21"/>
        </w:rPr>
        <w:t>供应商必须是在中华人民共和国境内注册的独立法人（提供营业执照扫描件，原件备查）；</w:t>
      </w:r>
    </w:p>
    <w:p>
      <w:pPr>
        <w:numPr>
          <w:ilvl w:val="0"/>
          <w:numId w:val="2"/>
        </w:numPr>
        <w:spacing w:line="280" w:lineRule="exact"/>
        <w:rPr>
          <w:rFonts w:ascii="宋体" w:hAnsi="宋体"/>
          <w:szCs w:val="21"/>
        </w:rPr>
      </w:pPr>
      <w:r>
        <w:rPr>
          <w:rFonts w:hint="eastAsia" w:ascii="宋体" w:hAnsi="宋体"/>
          <w:szCs w:val="21"/>
        </w:rPr>
        <w:t>近3年内(如公司成立不足3年，自成立之日起算)在经营活动中无重大违法犯罪记录和不存在处于被禁止参与政府采购活动期限内情形的书面声明（提供书面声明函）；</w:t>
      </w:r>
    </w:p>
    <w:p>
      <w:pPr>
        <w:numPr>
          <w:ilvl w:val="0"/>
          <w:numId w:val="2"/>
        </w:numPr>
        <w:rPr>
          <w:rFonts w:ascii="宋体" w:hAnsi="宋体" w:cs="宋体"/>
          <w:kern w:val="0"/>
          <w:szCs w:val="21"/>
        </w:rPr>
      </w:pPr>
      <w:r>
        <w:rPr>
          <w:rFonts w:hint="eastAsia" w:ascii="宋体" w:hAnsi="宋体"/>
          <w:szCs w:val="21"/>
        </w:rPr>
        <w:t>本项目不接受联合体投标</w:t>
      </w:r>
      <w:r>
        <w:rPr>
          <w:rFonts w:hint="eastAsia" w:ascii="宋体" w:hAnsi="宋体" w:cs="宋体"/>
          <w:color w:val="000000"/>
          <w:szCs w:val="21"/>
        </w:rPr>
        <w:t>。</w:t>
      </w:r>
    </w:p>
    <w:p>
      <w:pPr>
        <w:numPr>
          <w:ilvl w:val="0"/>
          <w:numId w:val="3"/>
        </w:numPr>
        <w:spacing w:line="280" w:lineRule="exact"/>
        <w:rPr>
          <w:rFonts w:ascii="宋体" w:hAnsi="宋体"/>
          <w:bCs/>
          <w:szCs w:val="21"/>
        </w:rPr>
      </w:pPr>
      <w:r>
        <w:rPr>
          <w:rFonts w:hint="eastAsia" w:ascii="宋体" w:hAnsi="宋体"/>
          <w:b/>
          <w:szCs w:val="21"/>
        </w:rPr>
        <w:t>功能及配置需求:</w:t>
      </w:r>
    </w:p>
    <w:p>
      <w:pPr>
        <w:spacing w:line="280" w:lineRule="exact"/>
        <w:rPr>
          <w:rFonts w:ascii="宋体" w:hAnsi="宋体"/>
          <w:bCs/>
          <w:szCs w:val="21"/>
        </w:rPr>
      </w:pPr>
      <w:r>
        <w:rPr>
          <w:rFonts w:hint="eastAsia" w:ascii="宋体" w:hAnsi="宋体"/>
          <w:bCs/>
          <w:szCs w:val="21"/>
        </w:rPr>
        <w:t>（一）智能款碳酸泉水赋能仪</w:t>
      </w:r>
    </w:p>
    <w:p>
      <w:pPr>
        <w:spacing w:line="280" w:lineRule="exact"/>
        <w:ind w:firstLine="218" w:firstLineChars="104"/>
        <w:rPr>
          <w:rFonts w:ascii="宋体" w:hAnsi="宋体"/>
          <w:color w:val="000000"/>
          <w:szCs w:val="21"/>
        </w:rPr>
      </w:pPr>
      <w:r>
        <w:rPr>
          <w:rFonts w:hint="eastAsia" w:ascii="宋体" w:hAnsi="宋体"/>
          <w:color w:val="000000"/>
          <w:szCs w:val="21"/>
        </w:rPr>
        <w:t>1.产品电源：5W 2A</w:t>
      </w:r>
    </w:p>
    <w:p>
      <w:pPr>
        <w:spacing w:line="280" w:lineRule="exact"/>
        <w:ind w:firstLine="210" w:firstLineChars="100"/>
        <w:rPr>
          <w:rFonts w:ascii="宋体" w:hAnsi="宋体"/>
          <w:color w:val="000000"/>
          <w:szCs w:val="21"/>
        </w:rPr>
      </w:pPr>
      <w:r>
        <w:rPr>
          <w:rFonts w:hint="eastAsia" w:ascii="宋体" w:hAnsi="宋体"/>
          <w:color w:val="000000"/>
          <w:szCs w:val="21"/>
        </w:rPr>
        <w:t>2.产品重量：约900g</w:t>
      </w:r>
    </w:p>
    <w:p>
      <w:pPr>
        <w:spacing w:line="280" w:lineRule="exact"/>
        <w:ind w:firstLine="210" w:firstLineChars="100"/>
        <w:rPr>
          <w:rFonts w:ascii="宋体" w:hAnsi="宋体"/>
          <w:color w:val="000000"/>
          <w:szCs w:val="21"/>
        </w:rPr>
      </w:pPr>
      <w:r>
        <w:rPr>
          <w:rFonts w:hint="eastAsia" w:ascii="宋体" w:hAnsi="宋体"/>
          <w:color w:val="000000"/>
          <w:szCs w:val="21"/>
        </w:rPr>
        <w:t>3.制造能力：6-10L/min</w:t>
      </w:r>
    </w:p>
    <w:p>
      <w:pPr>
        <w:spacing w:line="280" w:lineRule="exact"/>
        <w:ind w:firstLine="210" w:firstLineChars="100"/>
        <w:rPr>
          <w:rFonts w:ascii="宋体" w:hAnsi="宋体"/>
          <w:color w:val="000000"/>
          <w:szCs w:val="21"/>
        </w:rPr>
      </w:pPr>
      <w:r>
        <w:rPr>
          <w:rFonts w:hint="eastAsia" w:ascii="宋体" w:hAnsi="宋体"/>
          <w:color w:val="000000"/>
          <w:szCs w:val="21"/>
        </w:rPr>
        <w:t>4.水压范围：0.15-0.8Mpa</w:t>
      </w:r>
    </w:p>
    <w:p>
      <w:pPr>
        <w:spacing w:line="280" w:lineRule="exact"/>
        <w:ind w:firstLine="210" w:firstLineChars="100"/>
        <w:rPr>
          <w:rFonts w:ascii="宋体" w:hAnsi="宋体"/>
          <w:color w:val="000000"/>
          <w:szCs w:val="21"/>
        </w:rPr>
      </w:pPr>
      <w:r>
        <w:rPr>
          <w:rFonts w:hint="eastAsia" w:ascii="宋体" w:hAnsi="宋体"/>
          <w:color w:val="000000"/>
          <w:szCs w:val="21"/>
        </w:rPr>
        <w:t>5.建议使用温度：36-42℃</w:t>
      </w:r>
    </w:p>
    <w:p>
      <w:pPr>
        <w:spacing w:line="280" w:lineRule="exact"/>
        <w:rPr>
          <w:rFonts w:ascii="宋体" w:hAnsi="宋体"/>
          <w:color w:val="000000"/>
          <w:szCs w:val="21"/>
        </w:rPr>
      </w:pPr>
      <w:r>
        <w:rPr>
          <w:rFonts w:hint="eastAsia" w:ascii="宋体" w:hAnsi="宋体"/>
          <w:color w:val="000000"/>
          <w:szCs w:val="21"/>
        </w:rPr>
        <w:t>（二）</w:t>
      </w:r>
      <w:r>
        <w:rPr>
          <w:rFonts w:hint="eastAsia" w:ascii="宋体" w:hAnsi="宋体"/>
          <w:szCs w:val="21"/>
        </w:rPr>
        <w:t>智能款纳米头皮卸妆仪</w:t>
      </w:r>
    </w:p>
    <w:p>
      <w:pPr>
        <w:spacing w:line="280" w:lineRule="exact"/>
        <w:ind w:firstLine="210" w:firstLineChars="100"/>
        <w:rPr>
          <w:rFonts w:ascii="宋体" w:hAnsi="宋体"/>
          <w:bCs/>
          <w:szCs w:val="21"/>
        </w:rPr>
      </w:pPr>
      <w:r>
        <w:rPr>
          <w:rFonts w:hint="eastAsia" w:ascii="宋体" w:hAnsi="宋体"/>
          <w:bCs/>
          <w:szCs w:val="21"/>
        </w:rPr>
        <w:t>1.产品功率：600W</w:t>
      </w:r>
    </w:p>
    <w:p>
      <w:pPr>
        <w:spacing w:line="280" w:lineRule="exact"/>
        <w:ind w:firstLine="210" w:firstLineChars="100"/>
        <w:rPr>
          <w:rFonts w:ascii="宋体" w:hAnsi="宋体"/>
          <w:bCs/>
          <w:szCs w:val="21"/>
        </w:rPr>
      </w:pPr>
      <w:r>
        <w:rPr>
          <w:rFonts w:hint="eastAsia" w:ascii="宋体" w:hAnsi="宋体"/>
          <w:bCs/>
          <w:szCs w:val="21"/>
        </w:rPr>
        <w:t>2.产品电压：AC220V 50HZ</w:t>
      </w:r>
    </w:p>
    <w:p>
      <w:pPr>
        <w:spacing w:line="280" w:lineRule="exact"/>
        <w:ind w:firstLine="210" w:firstLineChars="100"/>
        <w:rPr>
          <w:rFonts w:ascii="宋体" w:hAnsi="宋体"/>
          <w:bCs/>
          <w:szCs w:val="21"/>
        </w:rPr>
      </w:pPr>
      <w:r>
        <w:rPr>
          <w:rFonts w:hint="eastAsia" w:ascii="宋体" w:hAnsi="宋体"/>
          <w:bCs/>
          <w:szCs w:val="21"/>
        </w:rPr>
        <w:t>3.</w:t>
      </w:r>
      <w:r>
        <w:rPr>
          <w:rFonts w:hint="eastAsia" w:ascii="宋体" w:hAnsi="宋体"/>
          <w:bCs/>
          <w:szCs w:val="21"/>
        </w:rPr>
        <w:tab/>
      </w:r>
      <w:r>
        <w:rPr>
          <w:rFonts w:hint="eastAsia" w:ascii="宋体" w:hAnsi="宋体"/>
          <w:bCs/>
          <w:szCs w:val="21"/>
        </w:rPr>
        <w:t>耗水量：大约4L/MIN（一直呈开启状态时）</w:t>
      </w:r>
    </w:p>
    <w:p>
      <w:pPr>
        <w:spacing w:line="280" w:lineRule="exact"/>
        <w:ind w:firstLine="210" w:firstLineChars="100"/>
        <w:rPr>
          <w:rFonts w:ascii="宋体" w:hAnsi="宋体"/>
          <w:bCs/>
          <w:szCs w:val="21"/>
        </w:rPr>
      </w:pPr>
      <w:r>
        <w:rPr>
          <w:rFonts w:hint="eastAsia" w:ascii="宋体" w:hAnsi="宋体"/>
          <w:bCs/>
          <w:szCs w:val="21"/>
        </w:rPr>
        <w:t>4.产品尺寸：长约346mm、宽约192mm、高约561mm</w:t>
      </w:r>
    </w:p>
    <w:p>
      <w:pPr>
        <w:spacing w:line="280" w:lineRule="exact"/>
        <w:ind w:firstLine="210" w:firstLineChars="100"/>
        <w:rPr>
          <w:rFonts w:ascii="宋体" w:hAnsi="宋体"/>
          <w:bCs/>
          <w:szCs w:val="21"/>
        </w:rPr>
      </w:pPr>
      <w:r>
        <w:rPr>
          <w:rFonts w:hint="eastAsia" w:ascii="宋体" w:hAnsi="宋体"/>
          <w:bCs/>
          <w:szCs w:val="21"/>
        </w:rPr>
        <w:t>5.产品重量：约22KG</w:t>
      </w:r>
    </w:p>
    <w:p>
      <w:pPr>
        <w:spacing w:line="280" w:lineRule="exact"/>
        <w:rPr>
          <w:rFonts w:ascii="宋体" w:hAnsi="宋体"/>
          <w:bCs/>
          <w:szCs w:val="21"/>
        </w:rPr>
      </w:pPr>
      <w:r>
        <w:rPr>
          <w:rFonts w:hint="eastAsia" w:ascii="宋体" w:hAnsi="宋体"/>
          <w:bCs/>
          <w:szCs w:val="21"/>
        </w:rPr>
        <w:t>（三）SPA水循环发箍</w:t>
      </w:r>
    </w:p>
    <w:p>
      <w:pPr>
        <w:spacing w:line="280" w:lineRule="exact"/>
        <w:rPr>
          <w:rFonts w:ascii="宋体" w:hAnsi="宋体"/>
          <w:bCs/>
          <w:szCs w:val="21"/>
        </w:rPr>
      </w:pPr>
      <w:r>
        <w:rPr>
          <w:rFonts w:hint="eastAsia" w:ascii="宋体" w:hAnsi="宋体"/>
          <w:bCs/>
          <w:szCs w:val="21"/>
        </w:rPr>
        <w:t xml:space="preserve">  1.尺寸：长约188mm、宽约185mm、高约59mm.</w:t>
      </w:r>
    </w:p>
    <w:p>
      <w:pPr>
        <w:spacing w:line="280" w:lineRule="exact"/>
        <w:rPr>
          <w:rFonts w:ascii="宋体" w:hAnsi="宋体"/>
          <w:bCs/>
          <w:szCs w:val="21"/>
        </w:rPr>
      </w:pPr>
      <w:r>
        <w:rPr>
          <w:rFonts w:hint="eastAsia" w:ascii="宋体" w:hAnsi="宋体"/>
          <w:bCs/>
          <w:szCs w:val="21"/>
        </w:rPr>
        <w:t xml:space="preserve">  2.水泵功率：33.6W</w:t>
      </w:r>
    </w:p>
    <w:p>
      <w:pPr>
        <w:spacing w:line="280" w:lineRule="exact"/>
        <w:rPr>
          <w:rFonts w:ascii="宋体" w:hAnsi="宋体"/>
          <w:bCs/>
          <w:szCs w:val="21"/>
        </w:rPr>
      </w:pPr>
      <w:r>
        <w:rPr>
          <w:rFonts w:hint="eastAsia" w:ascii="宋体" w:hAnsi="宋体"/>
          <w:bCs/>
          <w:szCs w:val="21"/>
        </w:rPr>
        <w:t xml:space="preserve">  3.电源输入：AC 100-240V</w:t>
      </w:r>
    </w:p>
    <w:p>
      <w:pPr>
        <w:spacing w:line="280" w:lineRule="exact"/>
        <w:rPr>
          <w:rFonts w:ascii="宋体" w:hAnsi="宋体"/>
          <w:bCs/>
          <w:szCs w:val="21"/>
        </w:rPr>
      </w:pPr>
      <w:r>
        <w:rPr>
          <w:rFonts w:hint="eastAsia" w:ascii="宋体" w:hAnsi="宋体"/>
          <w:bCs/>
          <w:szCs w:val="21"/>
        </w:rPr>
        <w:t xml:space="preserve">  4.水流量：≥9L/min</w:t>
      </w:r>
    </w:p>
    <w:p>
      <w:pPr>
        <w:spacing w:line="280" w:lineRule="exact"/>
        <w:rPr>
          <w:rFonts w:ascii="宋体" w:hAnsi="宋体"/>
          <w:bCs/>
          <w:szCs w:val="21"/>
        </w:rPr>
      </w:pPr>
      <w:r>
        <w:rPr>
          <w:rFonts w:hint="eastAsia" w:ascii="宋体" w:hAnsi="宋体"/>
          <w:bCs/>
          <w:szCs w:val="21"/>
        </w:rPr>
        <w:t xml:space="preserve">  5.U型发箍重量：约201g</w:t>
      </w:r>
    </w:p>
    <w:p>
      <w:pPr>
        <w:numPr>
          <w:ilvl w:val="0"/>
          <w:numId w:val="3"/>
        </w:numPr>
        <w:spacing w:line="280" w:lineRule="exact"/>
        <w:rPr>
          <w:rFonts w:ascii="宋体" w:hAnsi="宋体" w:cs="宋体"/>
          <w:color w:val="000000"/>
          <w:szCs w:val="21"/>
        </w:rPr>
      </w:pPr>
      <w:r>
        <w:rPr>
          <w:rFonts w:hint="eastAsia"/>
          <w:b/>
          <w:szCs w:val="21"/>
        </w:rPr>
        <w:t>商务要求：</w:t>
      </w:r>
    </w:p>
    <w:p>
      <w:pPr>
        <w:spacing w:line="280" w:lineRule="exact"/>
        <w:ind w:firstLine="210" w:firstLineChars="100"/>
        <w:rPr>
          <w:rFonts w:ascii="宋体" w:hAnsi="宋体"/>
          <w:szCs w:val="21"/>
        </w:rPr>
      </w:pPr>
      <w:r>
        <w:rPr>
          <w:rFonts w:hint="eastAsia" w:ascii="宋体" w:hAnsi="宋体"/>
          <w:szCs w:val="21"/>
        </w:rPr>
        <w:t>1.交货期：签订合同之日起 15 日历天内交货。</w:t>
      </w:r>
    </w:p>
    <w:p>
      <w:pPr>
        <w:spacing w:line="280" w:lineRule="exact"/>
        <w:ind w:left="210" w:leftChars="100"/>
        <w:rPr>
          <w:rFonts w:ascii="宋体" w:hAnsi="宋体"/>
          <w:szCs w:val="21"/>
        </w:rPr>
      </w:pPr>
      <w:r>
        <w:rPr>
          <w:rFonts w:hint="eastAsia" w:ascii="宋体" w:hAnsi="宋体"/>
          <w:szCs w:val="21"/>
        </w:rPr>
        <w:t>2.免费保修期：设备（含附件）原厂免费保修期不少于 3 年，时间自最终验收合格并交付使用之日起计算。在免费保修期内，供应商应确保设备年开机率在95%以上,若不能达到此开机率，将作以下处理：a.年开机率在90-95%之间按一赔二延长保修期；b.年开机率在85-90%之间按一赔五延长保修期；c.年开机率低于85%，供应商必须无条件更换新机，并重新计算保修期，以及赔偿用户的直接经济损失和间接经济损失。注：年开机率=（365-停机天数）/365。</w:t>
      </w:r>
    </w:p>
    <w:p>
      <w:pPr>
        <w:spacing w:line="280" w:lineRule="exact"/>
        <w:ind w:firstLine="210" w:firstLineChars="100"/>
        <w:rPr>
          <w:rFonts w:ascii="宋体" w:hAnsi="宋体"/>
          <w:szCs w:val="21"/>
        </w:rPr>
      </w:pPr>
      <w:r>
        <w:rPr>
          <w:rFonts w:hint="eastAsia" w:ascii="宋体" w:hAnsi="宋体"/>
          <w:szCs w:val="21"/>
        </w:rPr>
        <w:t>3.交货地点：采购人指定地点。</w:t>
      </w:r>
    </w:p>
    <w:p>
      <w:pPr>
        <w:spacing w:line="280" w:lineRule="exact"/>
        <w:ind w:firstLine="210" w:firstLineChars="100"/>
        <w:rPr>
          <w:rFonts w:ascii="宋体" w:hAnsi="宋体"/>
          <w:szCs w:val="21"/>
        </w:rPr>
      </w:pPr>
      <w:r>
        <w:rPr>
          <w:rFonts w:hint="eastAsia" w:ascii="宋体" w:hAnsi="宋体"/>
          <w:szCs w:val="21"/>
        </w:rPr>
        <w:t>4.验收要求：</w:t>
      </w:r>
    </w:p>
    <w:p>
      <w:pPr>
        <w:spacing w:line="280" w:lineRule="exact"/>
        <w:ind w:left="210" w:leftChars="100"/>
        <w:rPr>
          <w:rFonts w:ascii="宋体" w:hAnsi="宋体"/>
          <w:szCs w:val="21"/>
        </w:rPr>
      </w:pPr>
      <w:r>
        <w:rPr>
          <w:rFonts w:hint="eastAsia" w:ascii="宋体" w:hAnsi="宋体"/>
          <w:szCs w:val="21"/>
        </w:rPr>
        <w:t>4.1.供应商货物经过双方检验认可后，签署验收报告，产品保修期自验收合格之日起算，由供应商提供产品保修文件。</w:t>
      </w:r>
    </w:p>
    <w:p>
      <w:pPr>
        <w:spacing w:line="280" w:lineRule="exact"/>
        <w:ind w:firstLine="210" w:firstLineChars="100"/>
        <w:rPr>
          <w:rFonts w:ascii="宋体" w:hAnsi="宋体"/>
          <w:szCs w:val="21"/>
        </w:rPr>
      </w:pPr>
      <w:r>
        <w:rPr>
          <w:rFonts w:hint="eastAsia" w:ascii="宋体" w:hAnsi="宋体"/>
          <w:szCs w:val="21"/>
        </w:rPr>
        <w:t>4.2.当满足以下条件时，采购人才向供应商签发货物验收报告：</w:t>
      </w:r>
    </w:p>
    <w:p>
      <w:pPr>
        <w:spacing w:line="280" w:lineRule="exact"/>
        <w:ind w:firstLine="210" w:firstLineChars="100"/>
        <w:rPr>
          <w:rFonts w:ascii="宋体" w:hAnsi="宋体"/>
          <w:szCs w:val="21"/>
        </w:rPr>
      </w:pPr>
      <w:r>
        <w:rPr>
          <w:rFonts w:hint="eastAsia" w:ascii="宋体" w:hAnsi="宋体"/>
          <w:szCs w:val="21"/>
        </w:rPr>
        <w:t>4.2.1.供应商已按照合同规定提供了全部产品及完整的技术资料。</w:t>
      </w:r>
    </w:p>
    <w:p>
      <w:pPr>
        <w:spacing w:line="280" w:lineRule="exact"/>
        <w:ind w:firstLine="210" w:firstLineChars="100"/>
        <w:rPr>
          <w:rFonts w:ascii="宋体" w:hAnsi="宋体"/>
          <w:szCs w:val="21"/>
        </w:rPr>
      </w:pPr>
      <w:r>
        <w:rPr>
          <w:rFonts w:hint="eastAsia" w:ascii="宋体" w:hAnsi="宋体"/>
          <w:szCs w:val="21"/>
        </w:rPr>
        <w:t>4.2.2.货物符合询价公告技术要求，性能满足要求。</w:t>
      </w:r>
    </w:p>
    <w:p>
      <w:pPr>
        <w:spacing w:line="280" w:lineRule="exact"/>
        <w:ind w:firstLine="210" w:firstLineChars="100"/>
        <w:rPr>
          <w:rFonts w:ascii="宋体" w:hAnsi="宋体"/>
          <w:szCs w:val="21"/>
        </w:rPr>
      </w:pPr>
      <w:r>
        <w:rPr>
          <w:rFonts w:hint="eastAsia" w:ascii="宋体" w:hAnsi="宋体"/>
          <w:szCs w:val="21"/>
        </w:rPr>
        <w:t>4.2.3.国产货物必须具备产品合格证。</w:t>
      </w:r>
    </w:p>
    <w:p>
      <w:pPr>
        <w:spacing w:line="280" w:lineRule="exact"/>
        <w:ind w:firstLine="210" w:firstLineChars="100"/>
        <w:rPr>
          <w:rFonts w:ascii="宋体" w:hAnsi="宋体"/>
          <w:szCs w:val="21"/>
        </w:rPr>
      </w:pPr>
      <w:r>
        <w:rPr>
          <w:rFonts w:hint="eastAsia" w:ascii="宋体" w:hAnsi="宋体"/>
          <w:szCs w:val="21"/>
        </w:rPr>
        <w:t>4.3.凡属于国家规定强制检测的设备项目，都必须具备计量质检部门的检测合格证。</w:t>
      </w:r>
    </w:p>
    <w:p>
      <w:pPr>
        <w:spacing w:line="280" w:lineRule="exact"/>
        <w:ind w:firstLine="210" w:firstLineChars="100"/>
        <w:rPr>
          <w:rFonts w:ascii="宋体" w:hAnsi="宋体"/>
          <w:szCs w:val="21"/>
        </w:rPr>
      </w:pPr>
      <w:r>
        <w:rPr>
          <w:rFonts w:hint="eastAsia" w:ascii="宋体" w:hAnsi="宋体"/>
          <w:szCs w:val="21"/>
        </w:rPr>
        <w:t>5.付款方式：货到指定地点，安装验收合格并提供全额发票后付款100%。</w:t>
      </w:r>
    </w:p>
    <w:p>
      <w:pPr>
        <w:spacing w:line="280" w:lineRule="exact"/>
        <w:ind w:firstLine="210" w:firstLineChars="100"/>
        <w:rPr>
          <w:rFonts w:ascii="宋体" w:hAnsi="宋体"/>
          <w:szCs w:val="21"/>
        </w:rPr>
      </w:pPr>
      <w:r>
        <w:rPr>
          <w:rFonts w:hint="eastAsia" w:ascii="宋体" w:hAnsi="宋体"/>
          <w:szCs w:val="21"/>
        </w:rPr>
        <w:t>6.售后服务及培训：</w:t>
      </w:r>
    </w:p>
    <w:p>
      <w:pPr>
        <w:spacing w:line="280" w:lineRule="exact"/>
        <w:ind w:left="210" w:leftChars="100"/>
        <w:rPr>
          <w:rFonts w:ascii="宋体" w:hAnsi="宋体"/>
          <w:szCs w:val="21"/>
        </w:rPr>
      </w:pPr>
      <w:r>
        <w:rPr>
          <w:rFonts w:hint="eastAsia" w:ascii="宋体" w:hAnsi="宋体"/>
          <w:szCs w:val="21"/>
        </w:rPr>
        <w:t>6.1.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免费提供预防性维护检测报告，以及每年免费进行仪器校准，并出具校准报告，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供应商须提供样机应急，所更换的零配件须为通过原厂认证的合格零配件。</w:t>
      </w:r>
    </w:p>
    <w:p>
      <w:pPr>
        <w:spacing w:line="280" w:lineRule="exact"/>
        <w:ind w:left="210" w:leftChars="100"/>
        <w:rPr>
          <w:rFonts w:ascii="宋体" w:hAnsi="宋体"/>
          <w:szCs w:val="21"/>
        </w:rPr>
      </w:pPr>
      <w:r>
        <w:rPr>
          <w:rFonts w:hint="eastAsia" w:ascii="宋体" w:hAnsi="宋体"/>
          <w:szCs w:val="21"/>
        </w:rPr>
        <w:t>6.2.免费保修期结束后的维修只按优惠价格收取材料费，不收取人工费及差旅费，供应商须在</w:t>
      </w:r>
      <w:r>
        <w:rPr>
          <w:rFonts w:hint="eastAsia" w:ascii="宋体" w:hAnsi="宋体"/>
          <w:szCs w:val="21"/>
          <w:lang w:eastAsia="zh-CN"/>
        </w:rPr>
        <w:t>询价</w:t>
      </w:r>
      <w:r>
        <w:rPr>
          <w:rFonts w:hint="eastAsia" w:ascii="宋体" w:hAnsi="宋体"/>
          <w:szCs w:val="21"/>
        </w:rPr>
        <w:t>文件里提供该设备免费保修期结束后的年度维保方案和报价，以作为采购人购买后续服务的基本保证。</w:t>
      </w:r>
    </w:p>
    <w:p>
      <w:pPr>
        <w:spacing w:line="280" w:lineRule="exact"/>
        <w:ind w:firstLine="210" w:firstLineChars="100"/>
        <w:rPr>
          <w:rFonts w:ascii="宋体" w:hAnsi="宋体"/>
          <w:szCs w:val="21"/>
        </w:rPr>
      </w:pPr>
      <w:r>
        <w:rPr>
          <w:rFonts w:hint="eastAsia" w:ascii="宋体" w:hAnsi="宋体"/>
          <w:szCs w:val="21"/>
        </w:rPr>
        <w:t>7.违约责任：</w:t>
      </w:r>
    </w:p>
    <w:p>
      <w:pPr>
        <w:spacing w:line="280" w:lineRule="exact"/>
        <w:ind w:left="210" w:leftChars="100"/>
        <w:rPr>
          <w:rFonts w:ascii="宋体" w:hAnsi="宋体"/>
          <w:szCs w:val="21"/>
        </w:rPr>
      </w:pPr>
      <w:r>
        <w:rPr>
          <w:rFonts w:hint="eastAsia" w:ascii="宋体" w:hAnsi="宋体"/>
          <w:szCs w:val="21"/>
        </w:rPr>
        <w:t>7.1.供应商交付的设备品种、型号、规格、质量不符合合同和询价公告要求的，采购人有权拒绝收货，且供应商须赔付采购人设备总值百分之十的违约金。当</w:t>
      </w:r>
      <w:r>
        <w:rPr>
          <w:rFonts w:hint="eastAsia" w:ascii="宋体" w:hAnsi="宋体"/>
          <w:szCs w:val="21"/>
          <w:lang w:eastAsia="zh-CN"/>
        </w:rPr>
        <w:t>询价</w:t>
      </w:r>
      <w:r>
        <w:rPr>
          <w:rFonts w:hint="eastAsia" w:ascii="宋体" w:hAnsi="宋体"/>
          <w:szCs w:val="21"/>
        </w:rPr>
        <w:t>文件所附配置清单与询价公告要求不一致时，以询价公告要求为准。任何对询价公告要求的修改，应以补充合同的形式签订，但不得涉及</w:t>
      </w:r>
      <w:r>
        <w:rPr>
          <w:rFonts w:hint="eastAsia" w:ascii="宋体" w:hAnsi="宋体"/>
          <w:szCs w:val="21"/>
          <w:lang w:eastAsia="zh-CN"/>
        </w:rPr>
        <w:t>询价</w:t>
      </w:r>
      <w:r>
        <w:rPr>
          <w:rFonts w:hint="eastAsia" w:ascii="宋体" w:hAnsi="宋体"/>
          <w:szCs w:val="21"/>
        </w:rPr>
        <w:t>实质性要求。</w:t>
      </w:r>
      <w:r>
        <w:rPr>
          <w:rFonts w:hint="eastAsia" w:ascii="宋体" w:hAnsi="宋体"/>
          <w:szCs w:val="21"/>
          <w:lang w:eastAsia="zh-CN"/>
        </w:rPr>
        <w:t>询价</w:t>
      </w:r>
      <w:r>
        <w:rPr>
          <w:rFonts w:hint="eastAsia" w:ascii="宋体" w:hAnsi="宋体"/>
          <w:szCs w:val="21"/>
        </w:rPr>
        <w:t>实质性要求包括：产品品牌、型号、价格、技术参数和售后服务要求等。</w:t>
      </w:r>
    </w:p>
    <w:p>
      <w:pPr>
        <w:spacing w:line="280" w:lineRule="exact"/>
        <w:ind w:left="210" w:leftChars="100"/>
        <w:rPr>
          <w:rFonts w:ascii="宋体" w:hAnsi="宋体"/>
          <w:szCs w:val="21"/>
        </w:rPr>
      </w:pPr>
      <w:r>
        <w:rPr>
          <w:rFonts w:hint="eastAsia" w:ascii="宋体" w:hAnsi="宋体"/>
          <w:szCs w:val="21"/>
        </w:rPr>
        <w:t xml:space="preserve">7.2.由于供应商的原因未能按时交货的，每迟一天向采购人支付合同总额的0.5%违约金，如超过交货期15天，采购人有权终止合同并通过法律程序对供应商进行索赔。 </w:t>
      </w:r>
    </w:p>
    <w:p>
      <w:pPr>
        <w:spacing w:line="280" w:lineRule="exact"/>
        <w:ind w:left="210" w:leftChars="100"/>
        <w:rPr>
          <w:rFonts w:ascii="宋体" w:hAnsi="宋体" w:cs="宋体"/>
          <w:color w:val="000000"/>
          <w:szCs w:val="21"/>
        </w:rPr>
      </w:pPr>
      <w:r>
        <w:rPr>
          <w:rFonts w:hint="eastAsia" w:ascii="宋体" w:hAnsi="宋体"/>
          <w:szCs w:val="21"/>
        </w:rPr>
        <w:t>7.3.由于供应商的原因，在货到一周内未进行安装调试，或安装调试时间超过正常要求，按每超过一天按合同总额的0.5%向采购人支付违约金。情节严重者，将依法律程序对供应商进行索赔。</w:t>
      </w:r>
    </w:p>
    <w:p>
      <w:pPr>
        <w:pStyle w:val="2"/>
        <w:spacing w:line="360" w:lineRule="auto"/>
        <w:jc w:val="right"/>
        <w:rPr>
          <w:rFonts w:ascii="宋体" w:hAnsi="宋体" w:eastAsia="宋体"/>
          <w:sz w:val="21"/>
          <w:szCs w:val="21"/>
        </w:rPr>
      </w:pPr>
    </w:p>
    <w:p>
      <w:pPr>
        <w:pStyle w:val="2"/>
        <w:spacing w:line="360" w:lineRule="auto"/>
        <w:jc w:val="right"/>
        <w:rPr>
          <w:rFonts w:ascii="宋体" w:hAnsi="宋体" w:eastAsia="宋体"/>
          <w:sz w:val="21"/>
          <w:szCs w:val="21"/>
        </w:rPr>
      </w:pPr>
      <w:r>
        <w:rPr>
          <w:rFonts w:hint="eastAsia" w:ascii="宋体" w:hAnsi="宋体" w:eastAsia="宋体"/>
          <w:sz w:val="21"/>
          <w:szCs w:val="21"/>
        </w:rPr>
        <w:t>深圳市前海蛇口自贸区医院</w:t>
      </w:r>
      <w:r>
        <w:rPr>
          <w:rFonts w:hint="eastAsia" w:ascii="宋体" w:hAnsi="宋体" w:eastAsia="宋体" w:cs="宋体"/>
          <w:sz w:val="21"/>
          <w:szCs w:val="21"/>
        </w:rPr>
        <w:t>招标采购办公室</w:t>
      </w:r>
    </w:p>
    <w:p>
      <w:pPr>
        <w:pStyle w:val="2"/>
        <w:spacing w:line="360" w:lineRule="auto"/>
        <w:ind w:right="315" w:firstLine="4200" w:firstLineChars="2000"/>
        <w:jc w:val="right"/>
        <w:rPr>
          <w:rFonts w:ascii="宋体" w:hAnsi="宋体" w:eastAsia="宋体"/>
          <w:sz w:val="21"/>
          <w:szCs w:val="21"/>
        </w:rPr>
      </w:pPr>
      <w:r>
        <w:rPr>
          <w:rFonts w:hint="eastAsia" w:ascii="宋体" w:hAnsi="宋体" w:eastAsia="宋体" w:cs="宋体"/>
          <w:sz w:val="21"/>
          <w:szCs w:val="21"/>
        </w:rPr>
        <w:t>2022年10月14日</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附表1</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报价表</w:t>
      </w:r>
    </w:p>
    <w:p>
      <w:pPr>
        <w:spacing w:line="360" w:lineRule="auto"/>
        <w:rPr>
          <w:rFonts w:ascii="宋体" w:hAnsi="宋体"/>
          <w:szCs w:val="21"/>
        </w:rPr>
      </w:pPr>
      <w:r>
        <w:rPr>
          <w:rFonts w:hint="eastAsia" w:ascii="宋体" w:hAnsi="宋体"/>
          <w:szCs w:val="21"/>
        </w:rPr>
        <w:t>深圳市前海蛇口自贸区医院：</w:t>
      </w:r>
    </w:p>
    <w:p>
      <w:pPr>
        <w:spacing w:line="360" w:lineRule="auto"/>
        <w:rPr>
          <w:rFonts w:ascii="宋体" w:hAnsi="宋体"/>
          <w:szCs w:val="21"/>
        </w:rPr>
      </w:pPr>
      <w:r>
        <w:rPr>
          <w:rFonts w:hint="eastAsia" w:ascii="宋体" w:hAnsi="宋体"/>
          <w:szCs w:val="21"/>
        </w:rPr>
        <w:t>报价如下（人民币报价、单位：元）</w:t>
      </w:r>
    </w:p>
    <w:tbl>
      <w:tblPr>
        <w:tblStyle w:val="6"/>
        <w:tblW w:w="882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855"/>
        <w:gridCol w:w="1110"/>
        <w:gridCol w:w="1335"/>
        <w:gridCol w:w="144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2415" w:type="dxa"/>
          </w:tcPr>
          <w:p>
            <w:pPr>
              <w:spacing w:line="480" w:lineRule="auto"/>
              <w:jc w:val="center"/>
              <w:rPr>
                <w:rFonts w:ascii="宋体" w:hAnsi="宋体" w:cs="宋体"/>
                <w:szCs w:val="21"/>
              </w:rPr>
            </w:pPr>
            <w:r>
              <w:rPr>
                <w:rFonts w:hint="eastAsia" w:ascii="宋体" w:hAnsi="宋体" w:cs="宋体"/>
                <w:szCs w:val="21"/>
              </w:rPr>
              <w:t>项目名称</w:t>
            </w:r>
          </w:p>
        </w:tc>
        <w:tc>
          <w:tcPr>
            <w:tcW w:w="855" w:type="dxa"/>
          </w:tcPr>
          <w:p>
            <w:pPr>
              <w:spacing w:line="480" w:lineRule="auto"/>
              <w:jc w:val="center"/>
              <w:rPr>
                <w:rFonts w:ascii="宋体" w:hAnsi="宋体" w:cs="宋体"/>
                <w:szCs w:val="21"/>
              </w:rPr>
            </w:pPr>
            <w:r>
              <w:rPr>
                <w:rFonts w:hint="eastAsia" w:ascii="宋体" w:hAnsi="宋体" w:cs="宋体"/>
                <w:szCs w:val="21"/>
              </w:rPr>
              <w:t>品牌</w:t>
            </w:r>
          </w:p>
        </w:tc>
        <w:tc>
          <w:tcPr>
            <w:tcW w:w="1110" w:type="dxa"/>
          </w:tcPr>
          <w:p>
            <w:pPr>
              <w:spacing w:line="480" w:lineRule="auto"/>
              <w:jc w:val="center"/>
              <w:rPr>
                <w:rFonts w:ascii="宋体" w:hAnsi="宋体" w:cs="宋体"/>
                <w:szCs w:val="21"/>
              </w:rPr>
            </w:pPr>
            <w:r>
              <w:rPr>
                <w:rFonts w:hint="eastAsia" w:ascii="宋体" w:hAnsi="宋体" w:cs="宋体"/>
                <w:szCs w:val="21"/>
              </w:rPr>
              <w:t>产地</w:t>
            </w:r>
          </w:p>
        </w:tc>
        <w:tc>
          <w:tcPr>
            <w:tcW w:w="1335" w:type="dxa"/>
          </w:tcPr>
          <w:p>
            <w:pPr>
              <w:spacing w:line="480" w:lineRule="auto"/>
              <w:jc w:val="center"/>
              <w:rPr>
                <w:rFonts w:ascii="宋体" w:hAnsi="宋体" w:cs="宋体"/>
                <w:szCs w:val="21"/>
              </w:rPr>
            </w:pPr>
            <w:r>
              <w:rPr>
                <w:rFonts w:hint="eastAsia" w:ascii="宋体" w:hAnsi="宋体" w:cs="宋体"/>
                <w:szCs w:val="21"/>
              </w:rPr>
              <w:t>规格/型号</w:t>
            </w:r>
          </w:p>
        </w:tc>
        <w:tc>
          <w:tcPr>
            <w:tcW w:w="1440" w:type="dxa"/>
          </w:tcPr>
          <w:p>
            <w:pPr>
              <w:jc w:val="center"/>
              <w:rPr>
                <w:rFonts w:ascii="宋体" w:hAnsi="宋体" w:cs="宋体"/>
                <w:szCs w:val="21"/>
              </w:rPr>
            </w:pPr>
            <w:r>
              <w:rPr>
                <w:rFonts w:hint="eastAsia" w:ascii="宋体" w:hAnsi="宋体" w:cs="宋体"/>
                <w:szCs w:val="21"/>
              </w:rPr>
              <w:t>报价</w:t>
            </w:r>
          </w:p>
          <w:p>
            <w:pPr>
              <w:jc w:val="center"/>
              <w:rPr>
                <w:rFonts w:ascii="宋体" w:hAnsi="宋体" w:cs="宋体"/>
                <w:szCs w:val="21"/>
              </w:rPr>
            </w:pPr>
            <w:r>
              <w:rPr>
                <w:rFonts w:hint="eastAsia" w:ascii="宋体" w:hAnsi="宋体" w:cs="宋体"/>
                <w:szCs w:val="21"/>
              </w:rPr>
              <w:t>（单位/元）</w:t>
            </w:r>
          </w:p>
        </w:tc>
        <w:tc>
          <w:tcPr>
            <w:tcW w:w="1665" w:type="dxa"/>
            <w:shd w:val="clear" w:color="auto" w:fill="auto"/>
          </w:tcPr>
          <w:p>
            <w:pPr>
              <w:widowControl/>
              <w:spacing w:line="480" w:lineRule="auto"/>
              <w:jc w:val="center"/>
            </w:pPr>
            <w:r>
              <w:rPr>
                <w:rFonts w:hint="eastAsia" w:ascii="宋体" w:hAnsi="宋体"/>
                <w:szCs w:val="21"/>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15" w:type="dxa"/>
          </w:tcPr>
          <w:p>
            <w:pPr>
              <w:spacing w:line="480" w:lineRule="auto"/>
              <w:jc w:val="center"/>
              <w:rPr>
                <w:rFonts w:ascii="宋体" w:hAnsi="宋体" w:cs="宋体"/>
                <w:szCs w:val="21"/>
              </w:rPr>
            </w:pPr>
            <w:r>
              <w:rPr>
                <w:rFonts w:hint="eastAsia" w:ascii="宋体" w:hAnsi="宋体"/>
                <w:bCs/>
                <w:szCs w:val="21"/>
              </w:rPr>
              <w:t>智能款碳酸泉水赋能仪</w:t>
            </w:r>
          </w:p>
        </w:tc>
        <w:tc>
          <w:tcPr>
            <w:tcW w:w="855" w:type="dxa"/>
          </w:tcPr>
          <w:p>
            <w:pPr>
              <w:spacing w:line="480" w:lineRule="auto"/>
              <w:jc w:val="right"/>
              <w:rPr>
                <w:rFonts w:ascii="宋体" w:hAnsi="宋体" w:cs="宋体"/>
                <w:szCs w:val="21"/>
              </w:rPr>
            </w:pPr>
          </w:p>
        </w:tc>
        <w:tc>
          <w:tcPr>
            <w:tcW w:w="1110" w:type="dxa"/>
          </w:tcPr>
          <w:p>
            <w:pPr>
              <w:spacing w:line="480" w:lineRule="auto"/>
              <w:jc w:val="right"/>
              <w:rPr>
                <w:rFonts w:ascii="宋体" w:hAnsi="宋体" w:cs="宋体"/>
                <w:szCs w:val="21"/>
              </w:rPr>
            </w:pPr>
          </w:p>
        </w:tc>
        <w:tc>
          <w:tcPr>
            <w:tcW w:w="1335" w:type="dxa"/>
          </w:tcPr>
          <w:p>
            <w:pPr>
              <w:spacing w:line="480" w:lineRule="auto"/>
              <w:jc w:val="right"/>
              <w:rPr>
                <w:rFonts w:ascii="宋体" w:hAnsi="宋体" w:cs="宋体"/>
                <w:szCs w:val="21"/>
              </w:rPr>
            </w:pPr>
          </w:p>
        </w:tc>
        <w:tc>
          <w:tcPr>
            <w:tcW w:w="1440" w:type="dxa"/>
          </w:tcPr>
          <w:p>
            <w:pPr>
              <w:spacing w:line="480" w:lineRule="auto"/>
              <w:jc w:val="right"/>
              <w:rPr>
                <w:rFonts w:ascii="宋体" w:hAnsi="宋体" w:cs="宋体"/>
                <w:szCs w:val="21"/>
              </w:rPr>
            </w:pPr>
          </w:p>
        </w:tc>
        <w:tc>
          <w:tcPr>
            <w:tcW w:w="1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15" w:type="dxa"/>
          </w:tcPr>
          <w:p>
            <w:pPr>
              <w:spacing w:line="480" w:lineRule="auto"/>
              <w:jc w:val="center"/>
              <w:rPr>
                <w:rFonts w:ascii="宋体" w:hAnsi="宋体" w:cs="宋体"/>
                <w:szCs w:val="21"/>
              </w:rPr>
            </w:pPr>
            <w:r>
              <w:rPr>
                <w:rFonts w:hint="eastAsia" w:ascii="宋体" w:hAnsi="宋体"/>
                <w:bCs/>
                <w:szCs w:val="21"/>
              </w:rPr>
              <w:t>智能款纳米头皮卸妆仪</w:t>
            </w:r>
          </w:p>
        </w:tc>
        <w:tc>
          <w:tcPr>
            <w:tcW w:w="855" w:type="dxa"/>
          </w:tcPr>
          <w:p>
            <w:pPr>
              <w:spacing w:line="480" w:lineRule="auto"/>
              <w:jc w:val="right"/>
              <w:rPr>
                <w:rFonts w:ascii="宋体" w:hAnsi="宋体" w:cs="宋体"/>
                <w:szCs w:val="21"/>
              </w:rPr>
            </w:pPr>
          </w:p>
        </w:tc>
        <w:tc>
          <w:tcPr>
            <w:tcW w:w="1110" w:type="dxa"/>
          </w:tcPr>
          <w:p>
            <w:pPr>
              <w:spacing w:line="480" w:lineRule="auto"/>
              <w:jc w:val="right"/>
              <w:rPr>
                <w:rFonts w:ascii="宋体" w:hAnsi="宋体" w:cs="宋体"/>
                <w:szCs w:val="21"/>
              </w:rPr>
            </w:pPr>
          </w:p>
        </w:tc>
        <w:tc>
          <w:tcPr>
            <w:tcW w:w="1335" w:type="dxa"/>
          </w:tcPr>
          <w:p>
            <w:pPr>
              <w:spacing w:line="480" w:lineRule="auto"/>
              <w:jc w:val="right"/>
              <w:rPr>
                <w:rFonts w:ascii="宋体" w:hAnsi="宋体" w:cs="宋体"/>
                <w:szCs w:val="21"/>
              </w:rPr>
            </w:pPr>
          </w:p>
        </w:tc>
        <w:tc>
          <w:tcPr>
            <w:tcW w:w="1440" w:type="dxa"/>
          </w:tcPr>
          <w:p>
            <w:pPr>
              <w:spacing w:line="480" w:lineRule="auto"/>
              <w:jc w:val="right"/>
              <w:rPr>
                <w:rFonts w:ascii="宋体" w:hAnsi="宋体" w:cs="宋体"/>
                <w:szCs w:val="21"/>
              </w:rPr>
            </w:pPr>
          </w:p>
        </w:tc>
        <w:tc>
          <w:tcPr>
            <w:tcW w:w="1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15" w:type="dxa"/>
          </w:tcPr>
          <w:p>
            <w:pPr>
              <w:spacing w:line="480" w:lineRule="auto"/>
              <w:jc w:val="center"/>
              <w:rPr>
                <w:rFonts w:ascii="宋体" w:hAnsi="宋体"/>
                <w:bCs/>
                <w:color w:val="000000"/>
                <w:szCs w:val="21"/>
              </w:rPr>
            </w:pPr>
            <w:r>
              <w:rPr>
                <w:rFonts w:hint="eastAsia" w:ascii="宋体" w:hAnsi="宋体"/>
                <w:bCs/>
                <w:szCs w:val="21"/>
              </w:rPr>
              <w:t>SPA水循环发箍</w:t>
            </w:r>
          </w:p>
        </w:tc>
        <w:tc>
          <w:tcPr>
            <w:tcW w:w="855" w:type="dxa"/>
          </w:tcPr>
          <w:p>
            <w:pPr>
              <w:spacing w:line="480" w:lineRule="auto"/>
              <w:jc w:val="right"/>
              <w:rPr>
                <w:rFonts w:ascii="宋体" w:hAnsi="宋体" w:cs="宋体"/>
                <w:szCs w:val="21"/>
              </w:rPr>
            </w:pPr>
          </w:p>
        </w:tc>
        <w:tc>
          <w:tcPr>
            <w:tcW w:w="1110" w:type="dxa"/>
          </w:tcPr>
          <w:p>
            <w:pPr>
              <w:spacing w:line="480" w:lineRule="auto"/>
              <w:jc w:val="right"/>
              <w:rPr>
                <w:rFonts w:ascii="宋体" w:hAnsi="宋体" w:cs="宋体"/>
                <w:szCs w:val="21"/>
              </w:rPr>
            </w:pPr>
          </w:p>
        </w:tc>
        <w:tc>
          <w:tcPr>
            <w:tcW w:w="1335" w:type="dxa"/>
          </w:tcPr>
          <w:p>
            <w:pPr>
              <w:spacing w:line="480" w:lineRule="auto"/>
              <w:jc w:val="right"/>
              <w:rPr>
                <w:rFonts w:ascii="宋体" w:hAnsi="宋体" w:cs="宋体"/>
                <w:szCs w:val="21"/>
              </w:rPr>
            </w:pPr>
          </w:p>
        </w:tc>
        <w:tc>
          <w:tcPr>
            <w:tcW w:w="1440" w:type="dxa"/>
          </w:tcPr>
          <w:p>
            <w:pPr>
              <w:spacing w:line="480" w:lineRule="auto"/>
              <w:jc w:val="right"/>
              <w:rPr>
                <w:rFonts w:ascii="宋体" w:hAnsi="宋体" w:cs="宋体"/>
                <w:szCs w:val="21"/>
              </w:rPr>
            </w:pPr>
          </w:p>
        </w:tc>
        <w:tc>
          <w:tcPr>
            <w:tcW w:w="1665" w:type="dxa"/>
            <w:shd w:val="clear" w:color="auto" w:fill="auto"/>
          </w:tcPr>
          <w:p>
            <w:pPr>
              <w:widowControl/>
              <w:jc w:val="left"/>
            </w:pPr>
          </w:p>
        </w:tc>
      </w:tr>
    </w:tbl>
    <w:p>
      <w:pPr>
        <w:spacing w:line="480" w:lineRule="auto"/>
        <w:rPr>
          <w:rFonts w:ascii="宋体" w:hAnsi="宋体" w:cs="仿宋_GB2312"/>
          <w:szCs w:val="21"/>
          <w:lang w:val="zh-CN"/>
        </w:rPr>
      </w:pPr>
      <w:r>
        <w:rPr>
          <w:rFonts w:hint="eastAsia" w:ascii="宋体" w:hAnsi="宋体" w:cs="仿宋_GB2312"/>
          <w:szCs w:val="21"/>
          <w:lang w:val="zh-CN"/>
        </w:rPr>
        <w:t>公司盖章：</w:t>
      </w:r>
    </w:p>
    <w:p>
      <w:pPr>
        <w:spacing w:line="360" w:lineRule="auto"/>
        <w:rPr>
          <w:rFonts w:ascii="宋体" w:hAnsi="宋体" w:cs="仿宋_GB2312"/>
          <w:szCs w:val="21"/>
          <w:lang w:val="zh-CN"/>
        </w:rPr>
      </w:pPr>
      <w:r>
        <w:rPr>
          <w:rFonts w:hint="eastAsia" w:ascii="宋体" w:hAnsi="宋体" w:cs="仿宋_GB2312"/>
          <w:szCs w:val="21"/>
          <w:lang w:val="zh-CN"/>
        </w:rPr>
        <w:t>法人或法人授权人签名：</w:t>
      </w:r>
    </w:p>
    <w:p>
      <w:pPr>
        <w:spacing w:line="360" w:lineRule="auto"/>
        <w:rPr>
          <w:rFonts w:ascii="宋体" w:hAnsi="宋体" w:cs="仿宋_GB2312"/>
          <w:szCs w:val="21"/>
          <w:lang w:val="zh-CN"/>
        </w:rPr>
      </w:pPr>
      <w:r>
        <w:rPr>
          <w:rFonts w:hint="eastAsia" w:ascii="宋体" w:hAnsi="宋体" w:cs="仿宋_GB2312"/>
          <w:szCs w:val="21"/>
          <w:lang w:val="zh-CN"/>
        </w:rPr>
        <w:t>联系人电话：</w:t>
      </w:r>
    </w:p>
    <w:p>
      <w:pPr>
        <w:spacing w:line="360" w:lineRule="auto"/>
        <w:rPr>
          <w:rFonts w:ascii="宋体" w:hAnsi="宋体" w:cs="仿宋_GB2312"/>
          <w:szCs w:val="21"/>
          <w:lang w:val="zh-CN"/>
        </w:rPr>
      </w:pPr>
    </w:p>
    <w:p>
      <w:pPr>
        <w:pStyle w:val="15"/>
        <w:spacing w:line="360" w:lineRule="auto"/>
        <w:jc w:val="right"/>
        <w:rPr>
          <w:rFonts w:ascii="宋体" w:hAnsi="宋体"/>
          <w:color w:val="000000"/>
          <w:szCs w:val="21"/>
        </w:rPr>
      </w:pPr>
      <w:r>
        <w:rPr>
          <w:rFonts w:hint="eastAsia" w:ascii="宋体" w:hAnsi="宋体"/>
          <w:b/>
          <w:szCs w:val="21"/>
        </w:rPr>
        <w:t xml:space="preserve">   </w:t>
      </w:r>
      <w:r>
        <w:rPr>
          <w:rFonts w:hint="eastAsia" w:ascii="宋体" w:hAnsi="宋体"/>
          <w:color w:val="000000"/>
          <w:szCs w:val="21"/>
        </w:rPr>
        <w:t>年     月     日</w:t>
      </w:r>
    </w:p>
    <w:p>
      <w:pPr>
        <w:pStyle w:val="15"/>
        <w:spacing w:line="360" w:lineRule="auto"/>
        <w:jc w:val="right"/>
        <w:rPr>
          <w:rFonts w:ascii="宋体" w:hAnsi="宋体"/>
          <w:color w:val="000000"/>
          <w:szCs w:val="21"/>
        </w:rPr>
      </w:pPr>
    </w:p>
    <w:p>
      <w:pPr>
        <w:pStyle w:val="15"/>
        <w:rPr>
          <w:rFonts w:ascii="宋体" w:hAnsi="宋体"/>
          <w:b/>
          <w:color w:val="000000"/>
          <w:szCs w:val="21"/>
        </w:rPr>
      </w:pPr>
      <w:r>
        <w:rPr>
          <w:rFonts w:hint="eastAsia" w:ascii="宋体" w:hAnsi="宋体"/>
          <w:color w:val="000000"/>
          <w:szCs w:val="21"/>
        </w:rPr>
        <w:t>六、递交内容：</w:t>
      </w:r>
      <w:r>
        <w:rPr>
          <w:rFonts w:hint="eastAsia" w:ascii="宋体" w:hAnsi="宋体" w:cs="仿宋_GB2312"/>
          <w:color w:val="FF0000"/>
          <w:szCs w:val="21"/>
          <w:lang w:val="zh-CN"/>
        </w:rPr>
        <w:t>营业执照、</w:t>
      </w:r>
      <w:r>
        <w:rPr>
          <w:rFonts w:hint="eastAsia" w:ascii="宋体" w:hAnsi="宋体" w:cs="宋体"/>
          <w:color w:val="FF0000"/>
          <w:szCs w:val="21"/>
          <w:lang w:eastAsia="zh-CN"/>
        </w:rPr>
        <w:t>参数偏离表</w:t>
      </w:r>
      <w:r>
        <w:rPr>
          <w:rFonts w:hint="eastAsia" w:ascii="宋体" w:hAnsi="宋体" w:cs="宋体"/>
          <w:color w:val="FF0000"/>
          <w:szCs w:val="21"/>
        </w:rPr>
        <w:t>、产品彩页</w:t>
      </w:r>
      <w:r>
        <w:rPr>
          <w:rFonts w:hint="eastAsia" w:ascii="宋体" w:hAnsi="宋体" w:cs="宋体"/>
          <w:color w:val="FF0000"/>
          <w:szCs w:val="21"/>
          <w:lang w:eastAsia="zh-CN"/>
        </w:rPr>
        <w:t>及相关资料</w:t>
      </w:r>
      <w:r>
        <w:rPr>
          <w:rFonts w:hint="eastAsia" w:ascii="宋体" w:hAnsi="宋体" w:cs="宋体"/>
          <w:color w:val="FF0000"/>
          <w:szCs w:val="21"/>
        </w:rPr>
        <w:t>、报价表</w:t>
      </w:r>
      <w:r>
        <w:rPr>
          <w:rFonts w:hint="eastAsia" w:ascii="宋体" w:hAnsi="宋体" w:cs="宋体"/>
          <w:color w:val="FF0000"/>
          <w:szCs w:val="21"/>
          <w:lang w:eastAsia="zh-CN"/>
        </w:rPr>
        <w:t>等</w:t>
      </w:r>
      <w:r>
        <w:rPr>
          <w:rFonts w:hint="eastAsia" w:ascii="宋体" w:hAnsi="宋体" w:cs="宋体"/>
          <w:color w:val="FF0000"/>
          <w:szCs w:val="21"/>
        </w:rPr>
        <w:t>盖公章扫描件发送QQ295691769。</w:t>
      </w:r>
    </w:p>
    <w:p>
      <w:pPr>
        <w:pStyle w:val="15"/>
        <w:rPr>
          <w:rFonts w:ascii="宋体" w:hAnsi="宋体"/>
          <w:b/>
          <w:color w:val="000000"/>
          <w:szCs w:val="21"/>
        </w:rPr>
      </w:pPr>
      <w:r>
        <w:rPr>
          <w:rFonts w:hint="eastAsia" w:ascii="宋体" w:hAnsi="宋体" w:cs="宋体"/>
          <w:szCs w:val="21"/>
        </w:rPr>
        <w:t>七、截止时间</w:t>
      </w:r>
      <w:r>
        <w:rPr>
          <w:rFonts w:hint="eastAsia" w:ascii="宋体" w:hAnsi="宋体"/>
          <w:bCs/>
          <w:szCs w:val="21"/>
        </w:rPr>
        <w:t>：</w:t>
      </w:r>
      <w:r>
        <w:rPr>
          <w:rFonts w:hint="eastAsia" w:ascii="宋体" w:hAnsi="宋体"/>
          <w:szCs w:val="21"/>
        </w:rPr>
        <w:t>2022年10月19日17：00前。</w:t>
      </w:r>
      <w:bookmarkStart w:id="0" w:name="_GoBack"/>
      <w:bookmarkEnd w:id="0"/>
    </w:p>
    <w:p>
      <w:pPr>
        <w:pStyle w:val="15"/>
        <w:rPr>
          <w:rFonts w:ascii="宋体" w:hAnsi="宋体"/>
          <w:b/>
          <w:color w:val="000000"/>
          <w:szCs w:val="21"/>
        </w:rPr>
      </w:pPr>
      <w:r>
        <w:rPr>
          <w:rFonts w:hint="eastAsia" w:ascii="宋体" w:hAnsi="宋体" w:cs="宋体"/>
          <w:kern w:val="0"/>
          <w:szCs w:val="21"/>
        </w:rPr>
        <w:t>九、招标办联系电话：0755-26889433。</w:t>
      </w:r>
    </w:p>
    <w:p>
      <w:pPr>
        <w:pStyle w:val="2"/>
        <w:jc w:val="right"/>
        <w:rPr>
          <w:rFonts w:ascii="宋体" w:hAnsi="宋体" w:eastAsia="宋体"/>
          <w:sz w:val="21"/>
          <w:szCs w:val="21"/>
        </w:rPr>
      </w:pPr>
      <w:r>
        <w:rPr>
          <w:rFonts w:hint="eastAsia" w:ascii="宋体" w:hAnsi="宋体" w:eastAsia="宋体" w:cs="宋体"/>
          <w:sz w:val="21"/>
          <w:szCs w:val="21"/>
        </w:rPr>
        <w:t>深圳市前海蛇口自贸区医院招标办公室</w:t>
      </w:r>
    </w:p>
    <w:p>
      <w:pPr>
        <w:pStyle w:val="2"/>
        <w:spacing w:line="276" w:lineRule="auto"/>
        <w:ind w:firstLine="4200" w:firstLineChars="2000"/>
        <w:jc w:val="right"/>
        <w:rPr>
          <w:rFonts w:ascii="宋体" w:hAnsi="宋体" w:eastAsia="宋体" w:cs="宋体"/>
          <w:sz w:val="21"/>
          <w:szCs w:val="21"/>
        </w:rPr>
      </w:pPr>
      <w:r>
        <w:rPr>
          <w:rFonts w:hint="eastAsia" w:ascii="宋体" w:hAnsi="宋体" w:eastAsia="宋体" w:cs="宋体"/>
          <w:sz w:val="21"/>
          <w:szCs w:val="21"/>
        </w:rPr>
        <w:t>2022年10月14日</w:t>
      </w:r>
    </w:p>
    <w:p>
      <w:pPr>
        <w:pStyle w:val="15"/>
        <w:spacing w:line="360" w:lineRule="auto"/>
        <w:rPr>
          <w:rFonts w:ascii="宋体" w:hAnsi="宋体"/>
          <w:color w:val="000000"/>
          <w:szCs w:val="21"/>
        </w:rPr>
      </w:pPr>
    </w:p>
    <w:sectPr>
      <w:headerReference r:id="rId3" w:type="default"/>
      <w:footerReference r:id="rId4" w:type="default"/>
      <w:pgSz w:w="11906" w:h="16838"/>
      <w:pgMar w:top="1134" w:right="1797" w:bottom="1134" w:left="15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—招标采购办公室—</w:t>
    </w:r>
    <w:r>
      <w:rPr>
        <w:rFonts w:hint="eastAsia" w:ascii="宋体" w:hAnsi="宋体"/>
      </w:rPr>
      <w:t xml:space="preserve">  </w:t>
    </w:r>
    <w:r>
      <w:rPr>
        <w:rFonts w:hint="eastAsia"/>
      </w:rPr>
      <w:t xml:space="preserve">                        </w:t>
    </w:r>
  </w:p>
  <w:p>
    <w:pPr>
      <w:pStyle w:val="4"/>
    </w:pPr>
    <w:r>
      <w:rPr>
        <w:rFonts w:hint="eastAsia"/>
      </w:rPr>
      <w:t xml:space="preserve">  </w:t>
    </w:r>
  </w:p>
  <w:p>
    <w:pPr>
      <w:pStyle w:val="4"/>
      <w:rPr>
        <w:rFonts w:ascii="宋体" w:hAnsi="宋体"/>
      </w:rPr>
    </w:pPr>
    <w:r>
      <w:rPr>
        <w:rFonts w:hint="eastAsia" w:ascii="宋体" w:hAnsi="宋体"/>
      </w:rPr>
      <w:t>地址：深圳市南山区蛇口工业七路36号                             招标采购办电话：0755-26866193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35"/>
      <w:jc w:val="center"/>
      <w:rPr>
        <w:rFonts w:ascii="宋体" w:hAnsi="宋体"/>
      </w:rPr>
    </w:pPr>
    <w:r>
      <w:rPr>
        <w:rFonts w:hint="eastAsia" w:ascii="宋体" w:hAnsi="宋体"/>
      </w:rPr>
      <w:t xml:space="preserve">        </w:t>
    </w:r>
    <w:r>
      <w:rPr>
        <w:rFonts w:ascii="宋体" w:hAnsi="宋体"/>
      </w:rPr>
      <w:drawing>
        <wp:inline distT="0" distB="0" distL="114300" distR="114300">
          <wp:extent cx="2752725" cy="895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752725" cy="895350"/>
                  </a:xfrm>
                  <a:prstGeom prst="rect">
                    <a:avLst/>
                  </a:prstGeom>
                  <a:noFill/>
                  <a:ln>
                    <a:noFill/>
                  </a:ln>
                </pic:spPr>
              </pic:pic>
            </a:graphicData>
          </a:graphic>
        </wp:inline>
      </w:drawing>
    </w:r>
  </w:p>
  <w:p>
    <w:pPr>
      <w:ind w:right="735"/>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62342"/>
    <w:multiLevelType w:val="multilevel"/>
    <w:tmpl w:val="0A662342"/>
    <w:lvl w:ilvl="0" w:tentative="0">
      <w:start w:val="4"/>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861B3"/>
    <w:multiLevelType w:val="multilevel"/>
    <w:tmpl w:val="5CF861B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4C246D"/>
    <w:multiLevelType w:val="multilevel"/>
    <w:tmpl w:val="6A4C246D"/>
    <w:lvl w:ilvl="0" w:tentative="0">
      <w:start w:val="1"/>
      <w:numFmt w:val="japaneseCounting"/>
      <w:lvlText w:val="%1、"/>
      <w:lvlJc w:val="left"/>
      <w:pPr>
        <w:ind w:left="420" w:hanging="420"/>
      </w:pPr>
      <w:rPr>
        <w:rFonts w:hint="default" w:cs="宋体"/>
        <w:b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5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25DAF"/>
    <w:rsid w:val="00031CC6"/>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2A71"/>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39E7"/>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97F7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62FA"/>
    <w:rsid w:val="004714E6"/>
    <w:rsid w:val="0047351E"/>
    <w:rsid w:val="0047362A"/>
    <w:rsid w:val="00475250"/>
    <w:rsid w:val="00480001"/>
    <w:rsid w:val="00486537"/>
    <w:rsid w:val="0049087A"/>
    <w:rsid w:val="00496087"/>
    <w:rsid w:val="0049622B"/>
    <w:rsid w:val="004A36BA"/>
    <w:rsid w:val="004A734F"/>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E1D5A"/>
    <w:rsid w:val="006E32A8"/>
    <w:rsid w:val="006F7A45"/>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94B00"/>
    <w:rsid w:val="007A2716"/>
    <w:rsid w:val="007A36AE"/>
    <w:rsid w:val="007A4700"/>
    <w:rsid w:val="007B45B7"/>
    <w:rsid w:val="007B5AD1"/>
    <w:rsid w:val="007C36B8"/>
    <w:rsid w:val="007C5DB4"/>
    <w:rsid w:val="007C6AF3"/>
    <w:rsid w:val="007D7A8C"/>
    <w:rsid w:val="0080440D"/>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E2AE7"/>
    <w:rsid w:val="008E3D4E"/>
    <w:rsid w:val="008E4375"/>
    <w:rsid w:val="008E5D9C"/>
    <w:rsid w:val="008E7775"/>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1C35"/>
    <w:rsid w:val="00A62041"/>
    <w:rsid w:val="00A628BD"/>
    <w:rsid w:val="00A64C98"/>
    <w:rsid w:val="00A662BE"/>
    <w:rsid w:val="00A8372D"/>
    <w:rsid w:val="00A85465"/>
    <w:rsid w:val="00A90B50"/>
    <w:rsid w:val="00A9680C"/>
    <w:rsid w:val="00AA2770"/>
    <w:rsid w:val="00AA4D75"/>
    <w:rsid w:val="00AB09CC"/>
    <w:rsid w:val="00AD2C03"/>
    <w:rsid w:val="00AD6A5E"/>
    <w:rsid w:val="00AE006A"/>
    <w:rsid w:val="00AE185D"/>
    <w:rsid w:val="00AE5048"/>
    <w:rsid w:val="00AF0864"/>
    <w:rsid w:val="00AF4904"/>
    <w:rsid w:val="00AF6EDD"/>
    <w:rsid w:val="00B03EE5"/>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64686"/>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6196"/>
    <w:rsid w:val="00D5763C"/>
    <w:rsid w:val="00D6644B"/>
    <w:rsid w:val="00D71017"/>
    <w:rsid w:val="00D75A5D"/>
    <w:rsid w:val="00D76460"/>
    <w:rsid w:val="00D85538"/>
    <w:rsid w:val="00DA2E55"/>
    <w:rsid w:val="00DA43EF"/>
    <w:rsid w:val="00DB1125"/>
    <w:rsid w:val="00DB2517"/>
    <w:rsid w:val="00DB5065"/>
    <w:rsid w:val="00DB7D32"/>
    <w:rsid w:val="00DC275B"/>
    <w:rsid w:val="00DD0A81"/>
    <w:rsid w:val="00DD63DF"/>
    <w:rsid w:val="00DE024F"/>
    <w:rsid w:val="00DE0CFF"/>
    <w:rsid w:val="00DE2F3C"/>
    <w:rsid w:val="00DE38BB"/>
    <w:rsid w:val="00DE4148"/>
    <w:rsid w:val="00DF01CA"/>
    <w:rsid w:val="00E05B79"/>
    <w:rsid w:val="00E125B7"/>
    <w:rsid w:val="00E14B26"/>
    <w:rsid w:val="00E17E7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6FB7"/>
    <w:rsid w:val="00F82732"/>
    <w:rsid w:val="00FA4213"/>
    <w:rsid w:val="00FB5213"/>
    <w:rsid w:val="00FB6B22"/>
    <w:rsid w:val="00FC75F9"/>
    <w:rsid w:val="00FD4062"/>
    <w:rsid w:val="00FF2F74"/>
    <w:rsid w:val="0414066A"/>
    <w:rsid w:val="04C2712A"/>
    <w:rsid w:val="074E2EF7"/>
    <w:rsid w:val="08F9371D"/>
    <w:rsid w:val="0BBE064B"/>
    <w:rsid w:val="0BC32105"/>
    <w:rsid w:val="0CE2480D"/>
    <w:rsid w:val="0D5C4326"/>
    <w:rsid w:val="0F64150A"/>
    <w:rsid w:val="11DD55A3"/>
    <w:rsid w:val="1324792E"/>
    <w:rsid w:val="147A17CF"/>
    <w:rsid w:val="18356139"/>
    <w:rsid w:val="249A0EF7"/>
    <w:rsid w:val="269A3127"/>
    <w:rsid w:val="28CB3F50"/>
    <w:rsid w:val="29C015DB"/>
    <w:rsid w:val="2C5F50DB"/>
    <w:rsid w:val="2F3740ED"/>
    <w:rsid w:val="352F4052"/>
    <w:rsid w:val="3F163EEB"/>
    <w:rsid w:val="3FA05CDE"/>
    <w:rsid w:val="402B55A8"/>
    <w:rsid w:val="403703F1"/>
    <w:rsid w:val="45A876A2"/>
    <w:rsid w:val="48C8239C"/>
    <w:rsid w:val="4B9C55AC"/>
    <w:rsid w:val="4F416B96"/>
    <w:rsid w:val="549F7EBB"/>
    <w:rsid w:val="553625CD"/>
    <w:rsid w:val="561C5C67"/>
    <w:rsid w:val="58584F50"/>
    <w:rsid w:val="58627B7D"/>
    <w:rsid w:val="5CBA7F88"/>
    <w:rsid w:val="5CE60D7D"/>
    <w:rsid w:val="5DEC23C3"/>
    <w:rsid w:val="63FC2C34"/>
    <w:rsid w:val="65DF034E"/>
    <w:rsid w:val="66336C67"/>
    <w:rsid w:val="6EED5F9B"/>
    <w:rsid w:val="7014708E"/>
    <w:rsid w:val="702D2662"/>
    <w:rsid w:val="76AC673B"/>
    <w:rsid w:val="7A2D7B93"/>
    <w:rsid w:val="7C3C5E6C"/>
    <w:rsid w:val="7E6019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semiHidden/>
    <w:qFormat/>
    <w:uiPriority w:val="99"/>
    <w:rPr>
      <w:rFonts w:ascii="楷体_GB2312" w:eastAsia="楷体_GB2312"/>
      <w:sz w:val="36"/>
      <w:szCs w:val="36"/>
    </w:rPr>
  </w:style>
  <w:style w:type="paragraph" w:styleId="3">
    <w:name w:val="Balloon Text"/>
    <w:basedOn w:val="1"/>
    <w:link w:val="12"/>
    <w:semiHidden/>
    <w:unhideWhenUsed/>
    <w:qFormat/>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qFormat/>
    <w:uiPriority w:val="99"/>
    <w:rPr>
      <w:color w:val="0000FF"/>
      <w:u w:val="single"/>
    </w:rPr>
  </w:style>
  <w:style w:type="character" w:customStyle="1" w:styleId="10">
    <w:name w:val="页眉 Char"/>
    <w:link w:val="5"/>
    <w:locked/>
    <w:uiPriority w:val="99"/>
    <w:rPr>
      <w:rFonts w:cs="Times New Roman"/>
      <w:kern w:val="2"/>
      <w:sz w:val="18"/>
      <w:szCs w:val="18"/>
    </w:rPr>
  </w:style>
  <w:style w:type="character" w:customStyle="1" w:styleId="11">
    <w:name w:val="页脚 Char"/>
    <w:link w:val="4"/>
    <w:locked/>
    <w:uiPriority w:val="99"/>
    <w:rPr>
      <w:rFonts w:cs="Times New Roman"/>
      <w:kern w:val="2"/>
      <w:sz w:val="18"/>
      <w:szCs w:val="18"/>
    </w:rPr>
  </w:style>
  <w:style w:type="character" w:customStyle="1" w:styleId="12">
    <w:name w:val="批注框文本 Char"/>
    <w:link w:val="3"/>
    <w:semiHidden/>
    <w:uiPriority w:val="99"/>
    <w:rPr>
      <w:kern w:val="2"/>
      <w:sz w:val="18"/>
      <w:szCs w:val="18"/>
    </w:rPr>
  </w:style>
  <w:style w:type="character" w:customStyle="1" w:styleId="13">
    <w:name w:val="正文文本 Char"/>
    <w:semiHidden/>
    <w:locked/>
    <w:uiPriority w:val="99"/>
    <w:rPr>
      <w:rFonts w:ascii="楷体_GB2312" w:eastAsia="楷体_GB2312"/>
      <w:kern w:val="2"/>
      <w:sz w:val="36"/>
      <w:szCs w:val="36"/>
    </w:rPr>
  </w:style>
  <w:style w:type="character" w:customStyle="1" w:styleId="14">
    <w:name w:val="正文文本 Char1"/>
    <w:link w:val="2"/>
    <w:semiHidden/>
    <w:uiPriority w:val="99"/>
    <w:rPr>
      <w:kern w:val="2"/>
      <w:sz w:val="21"/>
      <w:szCs w:val="24"/>
    </w:rPr>
  </w:style>
  <w:style w:type="paragraph" w:customStyle="1" w:styleId="15">
    <w:name w:val="Õý"/>
    <w:uiPriority w:val="0"/>
    <w:pPr>
      <w:widowControl w:val="0"/>
      <w:jc w:val="both"/>
    </w:pPr>
    <w:rPr>
      <w:rFonts w:ascii="Times New Roman" w:hAnsi="Times New Roman" w:eastAsia="宋体" w:cs="Times New Roman"/>
      <w:kern w:val="2"/>
      <w:sz w:val="21"/>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1988</Words>
  <Characters>2244</Characters>
  <Lines>16</Lines>
  <Paragraphs>4</Paragraphs>
  <TotalTime>194</TotalTime>
  <ScaleCrop>false</ScaleCrop>
  <LinksUpToDate>false</LinksUpToDate>
  <CharactersWithSpaces>2276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2021-07-12T00:35:00Z</dcterms:created>
  <dc:creator>Sky123.Org</dc:creator>
  <cp:lastModifiedBy>skrmyy</cp:lastModifiedBy>
  <cp:lastPrinted>2020-07-06T03:54:00Z</cp:lastPrinted>
  <dcterms:modified xsi:type="dcterms:W3CDTF">2022-10-14T08:03:58Z</dcterms:modified>
  <dc:title>后勤设施设备维修项目结算费用审批表</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B6D374DBC7AB4377ABCB43A347CABBE5</vt:lpwstr>
  </property>
</Properties>
</file>