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/>
          <w:sz w:val="44"/>
          <w:szCs w:val="44"/>
        </w:rPr>
      </w:pPr>
      <w:r>
        <w:rPr>
          <w:rFonts w:hint="eastAsia" w:ascii="黑体" w:hAnsi="黑体"/>
          <w:sz w:val="44"/>
          <w:szCs w:val="44"/>
        </w:rPr>
        <w:t>20</w:t>
      </w:r>
      <w:r>
        <w:rPr>
          <w:rFonts w:hint="eastAsia" w:ascii="黑体" w:hAnsi="黑体"/>
          <w:sz w:val="44"/>
          <w:szCs w:val="44"/>
          <w:lang w:val="en-US" w:eastAsia="zh-CN"/>
        </w:rPr>
        <w:t>20</w:t>
      </w:r>
      <w:r>
        <w:rPr>
          <w:rFonts w:hint="eastAsia" w:ascii="黑体" w:hAnsi="黑体"/>
          <w:sz w:val="44"/>
          <w:szCs w:val="44"/>
        </w:rPr>
        <w:t>年蛇口人民医院环境信息公开</w:t>
      </w:r>
    </w:p>
    <w:tbl>
      <w:tblPr>
        <w:tblStyle w:val="5"/>
        <w:tblW w:w="1117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636"/>
        <w:gridCol w:w="1271"/>
        <w:gridCol w:w="1435"/>
        <w:gridCol w:w="131"/>
        <w:gridCol w:w="1009"/>
        <w:gridCol w:w="1075"/>
        <w:gridCol w:w="925"/>
        <w:gridCol w:w="436"/>
        <w:gridCol w:w="146"/>
        <w:gridCol w:w="431"/>
        <w:gridCol w:w="903"/>
        <w:gridCol w:w="189"/>
        <w:gridCol w:w="22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11171" w:type="dxa"/>
            <w:gridSpan w:val="1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left"/>
              <w:rPr>
                <w:rFonts w:ascii="宋体" w:hAnsi="宋体" w:eastAsia="宋体"/>
                <w:b/>
                <w:kern w:val="2"/>
                <w:szCs w:val="28"/>
              </w:rPr>
            </w:pPr>
            <w:r>
              <w:rPr>
                <w:rFonts w:hint="eastAsia" w:ascii="宋体" w:hAnsi="宋体" w:eastAsia="宋体"/>
                <w:kern w:val="2"/>
                <w:szCs w:val="28"/>
              </w:rPr>
              <w:t>一．</w:t>
            </w:r>
            <w:r>
              <w:rPr>
                <w:rFonts w:hint="eastAsia" w:ascii="宋体" w:hAnsi="宋体" w:eastAsia="宋体"/>
                <w:b/>
                <w:kern w:val="2"/>
                <w:szCs w:val="28"/>
              </w:rPr>
              <w:t>基础信息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940" w:type="dxa"/>
            <w:tcBorders>
              <w:top w:val="double" w:color="auto" w:sz="4" w:space="0"/>
              <w:left w:val="doub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单位名称</w:t>
            </w:r>
          </w:p>
        </w:tc>
        <w:tc>
          <w:tcPr>
            <w:tcW w:w="1804" w:type="dxa"/>
            <w:gridSpan w:val="2"/>
            <w:tcBorders>
              <w:top w:val="doub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深圳市南山区蛇口人民医院</w:t>
            </w:r>
          </w:p>
        </w:tc>
        <w:tc>
          <w:tcPr>
            <w:tcW w:w="2588" w:type="dxa"/>
            <w:gridSpan w:val="3"/>
            <w:tcBorders>
              <w:top w:val="doub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组织机构代码</w:t>
            </w:r>
          </w:p>
        </w:tc>
        <w:tc>
          <w:tcPr>
            <w:tcW w:w="2616" w:type="dxa"/>
            <w:gridSpan w:val="3"/>
            <w:tcBorders>
              <w:top w:val="doub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15"/>
                <w:szCs w:val="15"/>
              </w:rPr>
            </w:pPr>
            <w:r>
              <w:rPr>
                <w:rFonts w:ascii="仿宋_GB2312" w:eastAsia="仿宋_GB2312"/>
                <w:sz w:val="15"/>
                <w:szCs w:val="15"/>
              </w:rPr>
              <w:t>12440305455850255X</w:t>
            </w:r>
          </w:p>
        </w:tc>
        <w:tc>
          <w:tcPr>
            <w:tcW w:w="1447" w:type="dxa"/>
            <w:gridSpan w:val="3"/>
            <w:tcBorders>
              <w:top w:val="doub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法定代表人</w:t>
            </w:r>
          </w:p>
        </w:tc>
        <w:tc>
          <w:tcPr>
            <w:tcW w:w="1776" w:type="dxa"/>
            <w:gridSpan w:val="2"/>
            <w:tcBorders>
              <w:top w:val="double" w:color="auto" w:sz="4" w:space="0"/>
              <w:left w:val="single" w:color="auto" w:sz="4" w:space="0"/>
              <w:bottom w:val="single" w:color="000000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/>
              </w:rPr>
              <w:t>骆旭东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940" w:type="dxa"/>
            <w:tcBorders>
              <w:top w:val="single" w:color="000000" w:sz="4" w:space="0"/>
              <w:left w:val="doub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环保联系人</w:t>
            </w:r>
          </w:p>
        </w:tc>
        <w:tc>
          <w:tcPr>
            <w:tcW w:w="180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/>
              </w:rPr>
              <w:t>庞磊</w:t>
            </w:r>
          </w:p>
        </w:tc>
        <w:tc>
          <w:tcPr>
            <w:tcW w:w="258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联系方式</w:t>
            </w:r>
          </w:p>
        </w:tc>
        <w:tc>
          <w:tcPr>
            <w:tcW w:w="261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/>
              </w:rPr>
              <w:t>0755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26805135</w:t>
            </w:r>
          </w:p>
        </w:tc>
        <w:tc>
          <w:tcPr>
            <w:tcW w:w="1447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E-mail</w:t>
            </w:r>
          </w:p>
        </w:tc>
        <w:tc>
          <w:tcPr>
            <w:tcW w:w="1776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/>
              </w:rPr>
              <w:t>skyyzwk@163.com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940" w:type="dxa"/>
            <w:tcBorders>
              <w:top w:val="single" w:color="000000" w:sz="4" w:space="0"/>
              <w:left w:val="doub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*生产地址</w:t>
            </w:r>
          </w:p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(工商注册地址)</w:t>
            </w:r>
          </w:p>
        </w:tc>
        <w:tc>
          <w:tcPr>
            <w:tcW w:w="10231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深圳市南山区蛇口工业七路36号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4" w:hRule="atLeast"/>
          <w:jc w:val="center"/>
        </w:trPr>
        <w:tc>
          <w:tcPr>
            <w:tcW w:w="940" w:type="dxa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生产经营和管理服务的主要内容、产品及规模</w:t>
            </w:r>
          </w:p>
        </w:tc>
        <w:tc>
          <w:tcPr>
            <w:tcW w:w="10231" w:type="dxa"/>
            <w:gridSpan w:val="13"/>
            <w:tcBorders>
              <w:top w:val="single" w:color="auto" w:sz="4" w:space="0"/>
              <w:left w:val="single" w:color="000000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综合性公立医院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11171" w:type="dxa"/>
            <w:gridSpan w:val="1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</w:tcPr>
          <w:p>
            <w:pPr>
              <w:rPr>
                <w:rFonts w:ascii="宋体" w:hAnsi="宋体" w:eastAsia="宋体"/>
                <w:b/>
                <w:kern w:val="2"/>
                <w:szCs w:val="28"/>
              </w:rPr>
            </w:pPr>
            <w:r>
              <w:rPr>
                <w:rFonts w:hint="eastAsia" w:ascii="宋体" w:hAnsi="宋体" w:eastAsia="宋体"/>
                <w:kern w:val="2"/>
                <w:szCs w:val="28"/>
              </w:rPr>
              <w:t>二．</w:t>
            </w:r>
            <w:r>
              <w:rPr>
                <w:rFonts w:hint="eastAsia" w:ascii="宋体" w:hAnsi="宋体" w:eastAsia="宋体"/>
                <w:b/>
                <w:kern w:val="2"/>
                <w:szCs w:val="28"/>
              </w:rPr>
              <w:t>排污信息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940" w:type="dxa"/>
            <w:vMerge w:val="restart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主要</w:t>
            </w:r>
          </w:p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污染物</w:t>
            </w:r>
          </w:p>
        </w:tc>
        <w:tc>
          <w:tcPr>
            <w:tcW w:w="741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名称</w:t>
            </w:r>
          </w:p>
        </w:tc>
        <w:tc>
          <w:tcPr>
            <w:tcW w:w="1063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排放方式</w:t>
            </w:r>
          </w:p>
        </w:tc>
        <w:tc>
          <w:tcPr>
            <w:tcW w:w="2588" w:type="dxa"/>
            <w:gridSpan w:val="3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排放口数量和分布情况</w:t>
            </w:r>
          </w:p>
        </w:tc>
        <w:tc>
          <w:tcPr>
            <w:tcW w:w="2180" w:type="dxa"/>
            <w:gridSpan w:val="2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排放浓度和总量</w:t>
            </w:r>
          </w:p>
        </w:tc>
        <w:tc>
          <w:tcPr>
            <w:tcW w:w="576" w:type="dxa"/>
            <w:gridSpan w:val="2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超标排放情况</w:t>
            </w:r>
          </w:p>
        </w:tc>
        <w:tc>
          <w:tcPr>
            <w:tcW w:w="1307" w:type="dxa"/>
            <w:gridSpan w:val="2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执行的污染物排放标准</w:t>
            </w:r>
          </w:p>
        </w:tc>
        <w:tc>
          <w:tcPr>
            <w:tcW w:w="1776" w:type="dxa"/>
            <w:gridSpan w:val="2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核定的排放总量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40" w:type="dxa"/>
            <w:vMerge w:val="continue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jc w:val="left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医疗废水</w:t>
            </w:r>
          </w:p>
        </w:tc>
        <w:tc>
          <w:tcPr>
            <w:tcW w:w="10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经过滤处理后流到蛇口污水处理厂</w:t>
            </w:r>
          </w:p>
        </w:tc>
        <w:tc>
          <w:tcPr>
            <w:tcW w:w="25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排放口1个</w:t>
            </w:r>
          </w:p>
        </w:tc>
        <w:tc>
          <w:tcPr>
            <w:tcW w:w="21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PH6-9；余氯2-8；COD0-250；粪大肠菌群小于250</w:t>
            </w:r>
          </w:p>
        </w:tc>
        <w:tc>
          <w:tcPr>
            <w:tcW w:w="5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无</w:t>
            </w:r>
          </w:p>
        </w:tc>
        <w:tc>
          <w:tcPr>
            <w:tcW w:w="13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按照《医疗机构水污染物排放标准》进行排放</w:t>
            </w:r>
          </w:p>
        </w:tc>
        <w:tc>
          <w:tcPr>
            <w:tcW w:w="17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每天不可超过500吨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171" w:type="dxa"/>
            <w:gridSpan w:val="1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left"/>
              <w:rPr>
                <w:rFonts w:ascii="宋体" w:hAnsi="宋体" w:eastAsia="宋体"/>
                <w:kern w:val="2"/>
                <w:szCs w:val="28"/>
              </w:rPr>
            </w:pPr>
            <w:r>
              <w:rPr>
                <w:rFonts w:hint="eastAsia" w:ascii="宋体" w:hAnsi="宋体" w:eastAsia="宋体"/>
                <w:kern w:val="2"/>
                <w:szCs w:val="28"/>
              </w:rPr>
              <w:t>三．</w:t>
            </w:r>
            <w:r>
              <w:rPr>
                <w:rFonts w:hint="eastAsia" w:ascii="宋体" w:hAnsi="宋体" w:eastAsia="宋体"/>
                <w:b/>
                <w:kern w:val="2"/>
                <w:szCs w:val="28"/>
              </w:rPr>
              <w:t>防治污染设施的建设和运行情况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40" w:type="dxa"/>
            <w:vMerge w:val="restart"/>
            <w:tcBorders>
              <w:top w:val="double" w:color="auto" w:sz="4" w:space="0"/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(一)</w:t>
            </w:r>
          </w:p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建设情况</w:t>
            </w:r>
          </w:p>
        </w:tc>
        <w:tc>
          <w:tcPr>
            <w:tcW w:w="741" w:type="dxa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环保总投资</w:t>
            </w:r>
          </w:p>
        </w:tc>
        <w:tc>
          <w:tcPr>
            <w:tcW w:w="9490" w:type="dxa"/>
            <w:gridSpan w:val="12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80万元整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7" w:hRule="atLeast"/>
          <w:jc w:val="center"/>
        </w:trPr>
        <w:tc>
          <w:tcPr>
            <w:tcW w:w="940" w:type="dxa"/>
            <w:vMerge w:val="continue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废水处理工艺设备状况</w:t>
            </w:r>
          </w:p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365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kern w:val="2"/>
                <w:sz w:val="21"/>
                <w:szCs w:val="21"/>
              </w:rPr>
              <w:drawing>
                <wp:inline distT="0" distB="0" distL="0" distR="0">
                  <wp:extent cx="2286000" cy="1581150"/>
                  <wp:effectExtent l="19050" t="0" r="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961" cy="1584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总排口</w:t>
            </w:r>
          </w:p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(附照片)</w:t>
            </w:r>
          </w:p>
        </w:tc>
        <w:tc>
          <w:tcPr>
            <w:tcW w:w="322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kern w:val="2"/>
                <w:sz w:val="21"/>
                <w:szCs w:val="21"/>
              </w:rPr>
              <w:drawing>
                <wp:inline distT="0" distB="0" distL="0" distR="0">
                  <wp:extent cx="2212340" cy="1666875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37" cy="1668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jc w:val="left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固体废物</w:t>
            </w:r>
          </w:p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设施</w:t>
            </w:r>
          </w:p>
        </w:tc>
        <w:tc>
          <w:tcPr>
            <w:tcW w:w="365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297430" cy="1059815"/>
                  <wp:effectExtent l="0" t="0" r="7620" b="6985"/>
                  <wp:docPr id="4" name="图片 4" descr="82de76c01749d2119297da7efc9ce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2de76c01749d2119297da7efc9ce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储存地点(设备)</w:t>
            </w:r>
          </w:p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(附图片)</w:t>
            </w:r>
          </w:p>
        </w:tc>
        <w:tc>
          <w:tcPr>
            <w:tcW w:w="322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342515" cy="1080770"/>
                  <wp:effectExtent l="0" t="0" r="635" b="5080"/>
                  <wp:docPr id="5" name="图片 5" descr="3e764b15ec9092a3a32db96fa6af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e764b15ec9092a3a32db96fa6af1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15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jc w:val="left"/>
              <w:rPr>
                <w:rFonts w:ascii="宋体" w:hAnsi="宋体" w:eastAsia="宋体"/>
                <w:kern w:val="2"/>
              </w:rPr>
            </w:pPr>
          </w:p>
        </w:tc>
        <w:tc>
          <w:tcPr>
            <w:tcW w:w="7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在线监测设备安装情况</w:t>
            </w:r>
          </w:p>
        </w:tc>
        <w:tc>
          <w:tcPr>
            <w:tcW w:w="365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污染因子</w:t>
            </w:r>
          </w:p>
        </w:tc>
        <w:tc>
          <w:tcPr>
            <w:tcW w:w="26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设备品牌(上传设备图片)</w:t>
            </w:r>
          </w:p>
        </w:tc>
        <w:tc>
          <w:tcPr>
            <w:tcW w:w="322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安装时间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jc w:val="left"/>
              <w:rPr>
                <w:rFonts w:ascii="宋体" w:hAnsi="宋体" w:eastAsia="宋体"/>
                <w:kern w:val="2"/>
              </w:rPr>
            </w:pPr>
          </w:p>
        </w:tc>
        <w:tc>
          <w:tcPr>
            <w:tcW w:w="74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365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COD、余氯、PH值</w:t>
            </w:r>
          </w:p>
        </w:tc>
        <w:tc>
          <w:tcPr>
            <w:tcW w:w="26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399540" cy="645160"/>
                  <wp:effectExtent l="0" t="0" r="10160" b="2540"/>
                  <wp:docPr id="6" name="图片 6" descr="9f1a2e3bc28951def3da7e9d7168c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f1a2e3bc28951def3da7e9d7168cd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4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2018年08月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40" w:type="dxa"/>
            <w:vMerge w:val="restart"/>
            <w:tcBorders>
              <w:top w:val="single" w:color="auto" w:sz="4" w:space="0"/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(二)</w:t>
            </w:r>
          </w:p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*废水运行情况</w:t>
            </w: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填报人</w:t>
            </w:r>
          </w:p>
        </w:tc>
        <w:tc>
          <w:tcPr>
            <w:tcW w:w="949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运营主体</w:t>
            </w:r>
          </w:p>
        </w:tc>
        <w:tc>
          <w:tcPr>
            <w:tcW w:w="26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自营/第三方运营</w:t>
            </w:r>
          </w:p>
        </w:tc>
        <w:tc>
          <w:tcPr>
            <w:tcW w:w="685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自营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63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第三方运营被委托主体详细信息</w:t>
            </w:r>
          </w:p>
        </w:tc>
        <w:tc>
          <w:tcPr>
            <w:tcW w:w="21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被委托单位</w:t>
            </w:r>
          </w:p>
        </w:tc>
        <w:tc>
          <w:tcPr>
            <w:tcW w:w="467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637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1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负责人</w:t>
            </w:r>
          </w:p>
        </w:tc>
        <w:tc>
          <w:tcPr>
            <w:tcW w:w="201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10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法定代表人</w:t>
            </w:r>
          </w:p>
        </w:tc>
        <w:tc>
          <w:tcPr>
            <w:tcW w:w="16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637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1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委托时间</w:t>
            </w:r>
          </w:p>
        </w:tc>
        <w:tc>
          <w:tcPr>
            <w:tcW w:w="201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10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委托协议(上传)</w:t>
            </w:r>
          </w:p>
        </w:tc>
        <w:tc>
          <w:tcPr>
            <w:tcW w:w="16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运行管理人员</w:t>
            </w:r>
          </w:p>
        </w:tc>
        <w:tc>
          <w:tcPr>
            <w:tcW w:w="2637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姓名</w:t>
            </w:r>
          </w:p>
        </w:tc>
        <w:tc>
          <w:tcPr>
            <w:tcW w:w="685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持证情况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637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1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培训内容</w:t>
            </w:r>
          </w:p>
        </w:tc>
        <w:tc>
          <w:tcPr>
            <w:tcW w:w="201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培训单位</w:t>
            </w:r>
          </w:p>
        </w:tc>
        <w:tc>
          <w:tcPr>
            <w:tcW w:w="10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发证时间</w:t>
            </w:r>
          </w:p>
        </w:tc>
        <w:tc>
          <w:tcPr>
            <w:tcW w:w="16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发证主体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6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谭知文</w:t>
            </w:r>
          </w:p>
        </w:tc>
        <w:tc>
          <w:tcPr>
            <w:tcW w:w="21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固体废物管理与操作</w:t>
            </w:r>
          </w:p>
        </w:tc>
        <w:tc>
          <w:tcPr>
            <w:tcW w:w="201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深圳市环境管理体系认证中心</w:t>
            </w:r>
          </w:p>
        </w:tc>
        <w:tc>
          <w:tcPr>
            <w:tcW w:w="10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2003年11月03日</w:t>
            </w:r>
          </w:p>
        </w:tc>
        <w:tc>
          <w:tcPr>
            <w:tcW w:w="16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深圳市环境保护局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6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薛红波</w:t>
            </w:r>
          </w:p>
        </w:tc>
        <w:tc>
          <w:tcPr>
            <w:tcW w:w="21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污水处理工</w:t>
            </w:r>
          </w:p>
        </w:tc>
        <w:tc>
          <w:tcPr>
            <w:tcW w:w="201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深圳市职业技能鉴定指导中心</w:t>
            </w:r>
          </w:p>
        </w:tc>
        <w:tc>
          <w:tcPr>
            <w:tcW w:w="10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2008年05月07日</w:t>
            </w:r>
          </w:p>
        </w:tc>
        <w:tc>
          <w:tcPr>
            <w:tcW w:w="16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深圳市劳动和社会保障局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637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17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010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1043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1621" w:type="dxa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主要污染因子</w:t>
            </w:r>
          </w:p>
        </w:tc>
        <w:tc>
          <w:tcPr>
            <w:tcW w:w="2637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污染因子</w:t>
            </w:r>
          </w:p>
        </w:tc>
        <w:tc>
          <w:tcPr>
            <w:tcW w:w="4189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日均排放浓度(mg/L)</w:t>
            </w:r>
          </w:p>
        </w:tc>
        <w:tc>
          <w:tcPr>
            <w:tcW w:w="2664" w:type="dxa"/>
            <w:gridSpan w:val="3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数据来源</w:t>
            </w:r>
          </w:p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(在线监测、自测、第三方监测)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6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COD</w:t>
            </w:r>
          </w:p>
        </w:tc>
        <w:tc>
          <w:tcPr>
            <w:tcW w:w="418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0-250</w:t>
            </w:r>
          </w:p>
        </w:tc>
        <w:tc>
          <w:tcPr>
            <w:tcW w:w="26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第三方监测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jc w:val="left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6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余氯</w:t>
            </w:r>
          </w:p>
        </w:tc>
        <w:tc>
          <w:tcPr>
            <w:tcW w:w="418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2-8</w:t>
            </w:r>
          </w:p>
        </w:tc>
        <w:tc>
          <w:tcPr>
            <w:tcW w:w="26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第三方监测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jc w:val="left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6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粪大肠菌群</w:t>
            </w:r>
          </w:p>
        </w:tc>
        <w:tc>
          <w:tcPr>
            <w:tcW w:w="418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小于250</w:t>
            </w:r>
          </w:p>
        </w:tc>
        <w:tc>
          <w:tcPr>
            <w:tcW w:w="26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第三方监测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jc w:val="left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7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</w:p>
        </w:tc>
        <w:tc>
          <w:tcPr>
            <w:tcW w:w="26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PH值</w:t>
            </w:r>
          </w:p>
        </w:tc>
        <w:tc>
          <w:tcPr>
            <w:tcW w:w="418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6-9</w:t>
            </w:r>
          </w:p>
        </w:tc>
        <w:tc>
          <w:tcPr>
            <w:tcW w:w="26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第三方监测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/>
              <w:snapToGrid/>
              <w:jc w:val="left"/>
              <w:rPr>
                <w:rFonts w:ascii="宋体" w:hAnsi="宋体" w:eastAsia="宋体"/>
                <w:kern w:val="2"/>
              </w:rPr>
            </w:pP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月排放量(吨)</w:t>
            </w:r>
          </w:p>
        </w:tc>
        <w:tc>
          <w:tcPr>
            <w:tcW w:w="949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每月约为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/>
              </w:rPr>
              <w:t>6800</w:t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40" w:type="dxa"/>
            <w:vMerge w:val="restart"/>
            <w:tcBorders>
              <w:top w:val="single" w:color="auto" w:sz="4" w:space="0"/>
              <w:left w:val="doub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（四）</w:t>
            </w:r>
          </w:p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固体废弃物运行情况</w:t>
            </w:r>
          </w:p>
        </w:tc>
        <w:tc>
          <w:tcPr>
            <w:tcW w:w="74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种类</w:t>
            </w:r>
          </w:p>
        </w:tc>
        <w:tc>
          <w:tcPr>
            <w:tcW w:w="250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产生量</w:t>
            </w:r>
          </w:p>
        </w:tc>
        <w:tc>
          <w:tcPr>
            <w:tcW w:w="6984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交运情况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74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506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23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交运量</w:t>
            </w:r>
          </w:p>
        </w:tc>
        <w:tc>
          <w:tcPr>
            <w:tcW w:w="28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交运时间</w:t>
            </w:r>
          </w:p>
        </w:tc>
        <w:tc>
          <w:tcPr>
            <w:tcW w:w="17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收运单位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40" w:type="dxa"/>
            <w:vMerge w:val="continue"/>
            <w:tcBorders>
              <w:left w:val="doub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医疗废物</w:t>
            </w:r>
          </w:p>
        </w:tc>
        <w:tc>
          <w:tcPr>
            <w:tcW w:w="25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每月约为1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000公斤</w:t>
            </w:r>
          </w:p>
        </w:tc>
        <w:tc>
          <w:tcPr>
            <w:tcW w:w="23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000公斤</w:t>
            </w:r>
          </w:p>
        </w:tc>
        <w:tc>
          <w:tcPr>
            <w:tcW w:w="28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每天</w:t>
            </w:r>
          </w:p>
        </w:tc>
        <w:tc>
          <w:tcPr>
            <w:tcW w:w="17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深圳市益盛环保技术有限公司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1171" w:type="dxa"/>
            <w:gridSpan w:val="1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left"/>
              <w:rPr>
                <w:rFonts w:ascii="宋体" w:hAnsi="宋体" w:eastAsia="宋体"/>
                <w:kern w:val="2"/>
                <w:szCs w:val="28"/>
              </w:rPr>
            </w:pPr>
            <w:r>
              <w:rPr>
                <w:rFonts w:hint="eastAsia" w:ascii="宋体" w:hAnsi="宋体" w:eastAsia="宋体"/>
                <w:kern w:val="2"/>
                <w:szCs w:val="28"/>
              </w:rPr>
              <w:t>四．</w:t>
            </w:r>
            <w:r>
              <w:rPr>
                <w:rFonts w:hint="eastAsia" w:ascii="宋体" w:hAnsi="宋体" w:eastAsia="宋体"/>
                <w:b/>
                <w:kern w:val="2"/>
                <w:szCs w:val="28"/>
              </w:rPr>
              <w:t>环境许可信息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681" w:type="dxa"/>
            <w:gridSpan w:val="2"/>
            <w:tcBorders>
              <w:top w:val="double" w:color="auto" w:sz="4" w:space="0"/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*环保批文</w:t>
            </w:r>
          </w:p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(简短批注)</w:t>
            </w:r>
          </w:p>
        </w:tc>
        <w:tc>
          <w:tcPr>
            <w:tcW w:w="9490" w:type="dxa"/>
            <w:gridSpan w:val="12"/>
            <w:tcBorders>
              <w:top w:val="doub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>
            <w:pPr>
              <w:jc w:val="left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《深圳市南山区环境保护局建设项目环境影响审查批复》根据《中华人民共和国环境保护法》及国家建设项目环境保护管理有关法律、法规规定，经过《深圳市建设项目环境影响审批申请表》（53793）号及附件审查，我局同意南山区蛇口联合医院新大楼在南山区蛇口工业七路建设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681" w:type="dxa"/>
            <w:gridSpan w:val="2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排污许可证</w:t>
            </w:r>
          </w:p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(上传)</w:t>
            </w:r>
          </w:p>
        </w:tc>
        <w:tc>
          <w:tcPr>
            <w:tcW w:w="9490" w:type="dxa"/>
            <w:gridSpan w:val="12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kern w:val="2"/>
                <w:sz w:val="21"/>
                <w:szCs w:val="21"/>
              </w:rPr>
              <w:drawing>
                <wp:inline distT="0" distB="0" distL="0" distR="0">
                  <wp:extent cx="3825875" cy="3876675"/>
                  <wp:effectExtent l="19050" t="0" r="2560" b="0"/>
                  <wp:docPr id="2" name="图片 1" descr="QQ图片2017080109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QQ图片2017080109302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804" cy="3880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drawing>
                <wp:inline distT="0" distB="0" distL="0" distR="0">
                  <wp:extent cx="4459605" cy="2505075"/>
                  <wp:effectExtent l="19050" t="0" r="0" b="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903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1171" w:type="dxa"/>
            <w:gridSpan w:val="14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D9D9D9"/>
            <w:vAlign w:val="center"/>
          </w:tcPr>
          <w:p>
            <w:pPr>
              <w:jc w:val="left"/>
              <w:rPr>
                <w:rFonts w:ascii="宋体" w:hAnsi="宋体" w:eastAsia="宋体"/>
                <w:b/>
                <w:kern w:val="2"/>
                <w:szCs w:val="28"/>
              </w:rPr>
            </w:pPr>
            <w:r>
              <w:rPr>
                <w:rFonts w:hint="eastAsia" w:ascii="宋体" w:hAnsi="宋体" w:eastAsia="宋体"/>
                <w:b/>
                <w:kern w:val="2"/>
                <w:szCs w:val="28"/>
              </w:rPr>
              <w:t>五．突发环境事件应急预案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81" w:type="dxa"/>
            <w:gridSpan w:val="2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编制时间</w:t>
            </w:r>
          </w:p>
        </w:tc>
        <w:tc>
          <w:tcPr>
            <w:tcW w:w="9490" w:type="dxa"/>
            <w:gridSpan w:val="12"/>
            <w:tcBorders>
              <w:top w:val="doub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2017年5月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81" w:type="dxa"/>
            <w:gridSpan w:val="2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编制主体</w:t>
            </w:r>
          </w:p>
        </w:tc>
        <w:tc>
          <w:tcPr>
            <w:tcW w:w="949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深圳市南山区蛇口人民医院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681" w:type="dxa"/>
            <w:gridSpan w:val="2"/>
            <w:tcBorders>
              <w:top w:val="single" w:color="auto" w:sz="4" w:space="0"/>
              <w:left w:val="doub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备案时间</w:t>
            </w:r>
          </w:p>
        </w:tc>
        <w:tc>
          <w:tcPr>
            <w:tcW w:w="9490" w:type="dxa"/>
            <w:gridSpan w:val="12"/>
            <w:tcBorders>
              <w:top w:val="single" w:color="auto" w:sz="4" w:space="0"/>
              <w:left w:val="single" w:color="auto" w:sz="4" w:space="0"/>
              <w:right w:val="doub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2017年06月06日</w:t>
            </w:r>
          </w:p>
        </w:tc>
      </w:tr>
    </w:tbl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424805" cy="7667625"/>
            <wp:effectExtent l="0" t="0" r="4445" b="9525"/>
            <wp:docPr id="9" name="图片 9" descr="15942743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9427432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48275" cy="7210425"/>
            <wp:effectExtent l="0" t="0" r="9525" b="9525"/>
            <wp:docPr id="11" name="图片 11" descr="15942744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427445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304" w:right="1191" w:bottom="1304" w:left="1474" w:header="709" w:footer="709" w:gutter="0"/>
      <w:cols w:space="708" w:num="1"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40"/>
  <w:drawingGridVerticalSpacing w:val="381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A3E0A"/>
    <w:rsid w:val="00002764"/>
    <w:rsid w:val="0000495C"/>
    <w:rsid w:val="00006C91"/>
    <w:rsid w:val="00012770"/>
    <w:rsid w:val="0001280A"/>
    <w:rsid w:val="00032A7E"/>
    <w:rsid w:val="00074692"/>
    <w:rsid w:val="00075214"/>
    <w:rsid w:val="00080B31"/>
    <w:rsid w:val="00081233"/>
    <w:rsid w:val="000B49B9"/>
    <w:rsid w:val="000C6E79"/>
    <w:rsid w:val="000D17C8"/>
    <w:rsid w:val="000D65BF"/>
    <w:rsid w:val="000E16E6"/>
    <w:rsid w:val="000E669C"/>
    <w:rsid w:val="000E6EAF"/>
    <w:rsid w:val="000F0E25"/>
    <w:rsid w:val="00101827"/>
    <w:rsid w:val="00102B5F"/>
    <w:rsid w:val="00103FD2"/>
    <w:rsid w:val="00110666"/>
    <w:rsid w:val="001111A6"/>
    <w:rsid w:val="001400DF"/>
    <w:rsid w:val="00162D59"/>
    <w:rsid w:val="00186B89"/>
    <w:rsid w:val="001A6A23"/>
    <w:rsid w:val="001B5079"/>
    <w:rsid w:val="001C24B3"/>
    <w:rsid w:val="001D4822"/>
    <w:rsid w:val="001D4E33"/>
    <w:rsid w:val="001D62CD"/>
    <w:rsid w:val="001F2356"/>
    <w:rsid w:val="001F3339"/>
    <w:rsid w:val="001F70A6"/>
    <w:rsid w:val="00215049"/>
    <w:rsid w:val="002167E7"/>
    <w:rsid w:val="00217DD5"/>
    <w:rsid w:val="00244351"/>
    <w:rsid w:val="00246C26"/>
    <w:rsid w:val="00252087"/>
    <w:rsid w:val="002616DA"/>
    <w:rsid w:val="00263F36"/>
    <w:rsid w:val="002701CC"/>
    <w:rsid w:val="00280556"/>
    <w:rsid w:val="0028287D"/>
    <w:rsid w:val="0028584A"/>
    <w:rsid w:val="00290529"/>
    <w:rsid w:val="002938A6"/>
    <w:rsid w:val="00295306"/>
    <w:rsid w:val="002A3E0A"/>
    <w:rsid w:val="002B4098"/>
    <w:rsid w:val="002D0C59"/>
    <w:rsid w:val="002D47F4"/>
    <w:rsid w:val="002D79BF"/>
    <w:rsid w:val="002E62C8"/>
    <w:rsid w:val="002E69D4"/>
    <w:rsid w:val="002F0504"/>
    <w:rsid w:val="002F35AC"/>
    <w:rsid w:val="00314E2A"/>
    <w:rsid w:val="00323B43"/>
    <w:rsid w:val="00324DC1"/>
    <w:rsid w:val="0032625E"/>
    <w:rsid w:val="00356409"/>
    <w:rsid w:val="00384454"/>
    <w:rsid w:val="003918F7"/>
    <w:rsid w:val="00394EC8"/>
    <w:rsid w:val="003950B2"/>
    <w:rsid w:val="003B10AF"/>
    <w:rsid w:val="003B1242"/>
    <w:rsid w:val="003B7D99"/>
    <w:rsid w:val="003C0523"/>
    <w:rsid w:val="003C173D"/>
    <w:rsid w:val="003D37D8"/>
    <w:rsid w:val="003E1C5C"/>
    <w:rsid w:val="003F4C33"/>
    <w:rsid w:val="00400966"/>
    <w:rsid w:val="00401493"/>
    <w:rsid w:val="0040510C"/>
    <w:rsid w:val="004114C4"/>
    <w:rsid w:val="00414137"/>
    <w:rsid w:val="004173C3"/>
    <w:rsid w:val="00433A3A"/>
    <w:rsid w:val="004358AB"/>
    <w:rsid w:val="00436805"/>
    <w:rsid w:val="00442BDC"/>
    <w:rsid w:val="00450C42"/>
    <w:rsid w:val="00472452"/>
    <w:rsid w:val="00486942"/>
    <w:rsid w:val="004908D3"/>
    <w:rsid w:val="00493735"/>
    <w:rsid w:val="00497BE8"/>
    <w:rsid w:val="004A230F"/>
    <w:rsid w:val="004B246A"/>
    <w:rsid w:val="004E5221"/>
    <w:rsid w:val="004F3196"/>
    <w:rsid w:val="004F741F"/>
    <w:rsid w:val="00500478"/>
    <w:rsid w:val="005019CB"/>
    <w:rsid w:val="00510779"/>
    <w:rsid w:val="0051206D"/>
    <w:rsid w:val="00513AA5"/>
    <w:rsid w:val="005155A0"/>
    <w:rsid w:val="0053572E"/>
    <w:rsid w:val="005400A9"/>
    <w:rsid w:val="005562A0"/>
    <w:rsid w:val="00563305"/>
    <w:rsid w:val="005745B5"/>
    <w:rsid w:val="005750EF"/>
    <w:rsid w:val="005A01B2"/>
    <w:rsid w:val="005C43F7"/>
    <w:rsid w:val="005D722F"/>
    <w:rsid w:val="005F3CB2"/>
    <w:rsid w:val="00603A84"/>
    <w:rsid w:val="006167BF"/>
    <w:rsid w:val="0062045B"/>
    <w:rsid w:val="00621CB9"/>
    <w:rsid w:val="00633B79"/>
    <w:rsid w:val="00636F74"/>
    <w:rsid w:val="00653499"/>
    <w:rsid w:val="00657E9D"/>
    <w:rsid w:val="0066212B"/>
    <w:rsid w:val="00665397"/>
    <w:rsid w:val="0067276B"/>
    <w:rsid w:val="006834E8"/>
    <w:rsid w:val="006843F2"/>
    <w:rsid w:val="0069133B"/>
    <w:rsid w:val="006A44D6"/>
    <w:rsid w:val="006C193D"/>
    <w:rsid w:val="006C507C"/>
    <w:rsid w:val="006C634E"/>
    <w:rsid w:val="006D6F4C"/>
    <w:rsid w:val="006F0B8F"/>
    <w:rsid w:val="006F3A64"/>
    <w:rsid w:val="006F522C"/>
    <w:rsid w:val="00704214"/>
    <w:rsid w:val="00704B9D"/>
    <w:rsid w:val="007104EC"/>
    <w:rsid w:val="00717770"/>
    <w:rsid w:val="0072430C"/>
    <w:rsid w:val="007270F1"/>
    <w:rsid w:val="00730CCD"/>
    <w:rsid w:val="007331D1"/>
    <w:rsid w:val="0074672D"/>
    <w:rsid w:val="00751B5D"/>
    <w:rsid w:val="00754F98"/>
    <w:rsid w:val="00757102"/>
    <w:rsid w:val="00762C11"/>
    <w:rsid w:val="00781239"/>
    <w:rsid w:val="00783945"/>
    <w:rsid w:val="00786557"/>
    <w:rsid w:val="00792AD8"/>
    <w:rsid w:val="007A22FD"/>
    <w:rsid w:val="007B1FA1"/>
    <w:rsid w:val="007C3375"/>
    <w:rsid w:val="007D66C6"/>
    <w:rsid w:val="007E3A61"/>
    <w:rsid w:val="007F0836"/>
    <w:rsid w:val="0081173F"/>
    <w:rsid w:val="00812235"/>
    <w:rsid w:val="00824E1F"/>
    <w:rsid w:val="00833B9F"/>
    <w:rsid w:val="00836FB8"/>
    <w:rsid w:val="00837D69"/>
    <w:rsid w:val="00845C47"/>
    <w:rsid w:val="00846F6F"/>
    <w:rsid w:val="00860C9C"/>
    <w:rsid w:val="008616DD"/>
    <w:rsid w:val="008641E2"/>
    <w:rsid w:val="00872381"/>
    <w:rsid w:val="008754A1"/>
    <w:rsid w:val="0088540C"/>
    <w:rsid w:val="008A0785"/>
    <w:rsid w:val="008A1B1A"/>
    <w:rsid w:val="008A5AAC"/>
    <w:rsid w:val="008B045A"/>
    <w:rsid w:val="008B234E"/>
    <w:rsid w:val="008B4CC9"/>
    <w:rsid w:val="008B6D92"/>
    <w:rsid w:val="008B7726"/>
    <w:rsid w:val="008D2198"/>
    <w:rsid w:val="008D2419"/>
    <w:rsid w:val="008E3D80"/>
    <w:rsid w:val="008E4767"/>
    <w:rsid w:val="00903DBD"/>
    <w:rsid w:val="009072BA"/>
    <w:rsid w:val="0091024A"/>
    <w:rsid w:val="009115EA"/>
    <w:rsid w:val="009119CB"/>
    <w:rsid w:val="00915A62"/>
    <w:rsid w:val="00917F8C"/>
    <w:rsid w:val="009344CE"/>
    <w:rsid w:val="00937A9A"/>
    <w:rsid w:val="0094284D"/>
    <w:rsid w:val="0095055C"/>
    <w:rsid w:val="00950E5A"/>
    <w:rsid w:val="00951CDC"/>
    <w:rsid w:val="0096132D"/>
    <w:rsid w:val="009614D2"/>
    <w:rsid w:val="009655EB"/>
    <w:rsid w:val="00967677"/>
    <w:rsid w:val="00971A66"/>
    <w:rsid w:val="0097397E"/>
    <w:rsid w:val="00973A2A"/>
    <w:rsid w:val="009A0AE5"/>
    <w:rsid w:val="009A0ECA"/>
    <w:rsid w:val="009A2758"/>
    <w:rsid w:val="009B0B6F"/>
    <w:rsid w:val="009C1611"/>
    <w:rsid w:val="009C251F"/>
    <w:rsid w:val="009D691C"/>
    <w:rsid w:val="009E0B7B"/>
    <w:rsid w:val="009E7E33"/>
    <w:rsid w:val="009F7A2D"/>
    <w:rsid w:val="00A11EF0"/>
    <w:rsid w:val="00A21112"/>
    <w:rsid w:val="00A324C5"/>
    <w:rsid w:val="00A42C94"/>
    <w:rsid w:val="00A42DCE"/>
    <w:rsid w:val="00A5239D"/>
    <w:rsid w:val="00A52C2A"/>
    <w:rsid w:val="00A63294"/>
    <w:rsid w:val="00A744EA"/>
    <w:rsid w:val="00AA0814"/>
    <w:rsid w:val="00AA322B"/>
    <w:rsid w:val="00AA6103"/>
    <w:rsid w:val="00AB0A4E"/>
    <w:rsid w:val="00AB6349"/>
    <w:rsid w:val="00AD0036"/>
    <w:rsid w:val="00AD1F94"/>
    <w:rsid w:val="00AE7EC7"/>
    <w:rsid w:val="00AF3AEE"/>
    <w:rsid w:val="00AF3C88"/>
    <w:rsid w:val="00B144BE"/>
    <w:rsid w:val="00B21766"/>
    <w:rsid w:val="00B228A7"/>
    <w:rsid w:val="00B36084"/>
    <w:rsid w:val="00B3725E"/>
    <w:rsid w:val="00B442C5"/>
    <w:rsid w:val="00B50302"/>
    <w:rsid w:val="00B517A0"/>
    <w:rsid w:val="00B56C1B"/>
    <w:rsid w:val="00B72DBF"/>
    <w:rsid w:val="00B74688"/>
    <w:rsid w:val="00B753F1"/>
    <w:rsid w:val="00B96621"/>
    <w:rsid w:val="00B96E22"/>
    <w:rsid w:val="00BB201D"/>
    <w:rsid w:val="00BB51CD"/>
    <w:rsid w:val="00BD2840"/>
    <w:rsid w:val="00BD6EAB"/>
    <w:rsid w:val="00BF06EC"/>
    <w:rsid w:val="00BF3980"/>
    <w:rsid w:val="00BF5616"/>
    <w:rsid w:val="00C06CA5"/>
    <w:rsid w:val="00C117C4"/>
    <w:rsid w:val="00C21081"/>
    <w:rsid w:val="00C26493"/>
    <w:rsid w:val="00C35733"/>
    <w:rsid w:val="00C449B3"/>
    <w:rsid w:val="00C51004"/>
    <w:rsid w:val="00C61B7C"/>
    <w:rsid w:val="00C65413"/>
    <w:rsid w:val="00C669D7"/>
    <w:rsid w:val="00C66D16"/>
    <w:rsid w:val="00C90FFB"/>
    <w:rsid w:val="00C91F88"/>
    <w:rsid w:val="00C96292"/>
    <w:rsid w:val="00C97990"/>
    <w:rsid w:val="00CB23F1"/>
    <w:rsid w:val="00CC2914"/>
    <w:rsid w:val="00CC6266"/>
    <w:rsid w:val="00CD1BE7"/>
    <w:rsid w:val="00CD395C"/>
    <w:rsid w:val="00CF4D0E"/>
    <w:rsid w:val="00D00A27"/>
    <w:rsid w:val="00D06ACC"/>
    <w:rsid w:val="00D11663"/>
    <w:rsid w:val="00D13340"/>
    <w:rsid w:val="00D1418B"/>
    <w:rsid w:val="00D41C97"/>
    <w:rsid w:val="00D5390A"/>
    <w:rsid w:val="00D54056"/>
    <w:rsid w:val="00D56122"/>
    <w:rsid w:val="00D759A0"/>
    <w:rsid w:val="00D81FF1"/>
    <w:rsid w:val="00D82D92"/>
    <w:rsid w:val="00D956A7"/>
    <w:rsid w:val="00D95732"/>
    <w:rsid w:val="00DB6DE2"/>
    <w:rsid w:val="00DD6038"/>
    <w:rsid w:val="00DE68C0"/>
    <w:rsid w:val="00DE7DC5"/>
    <w:rsid w:val="00DF5036"/>
    <w:rsid w:val="00E0032D"/>
    <w:rsid w:val="00E05D24"/>
    <w:rsid w:val="00E13C59"/>
    <w:rsid w:val="00E30D2D"/>
    <w:rsid w:val="00E53206"/>
    <w:rsid w:val="00E876EE"/>
    <w:rsid w:val="00EB5B16"/>
    <w:rsid w:val="00EC2DB9"/>
    <w:rsid w:val="00EC3902"/>
    <w:rsid w:val="00ED0E53"/>
    <w:rsid w:val="00ED1AF9"/>
    <w:rsid w:val="00ED6C72"/>
    <w:rsid w:val="00EF4252"/>
    <w:rsid w:val="00F144D8"/>
    <w:rsid w:val="00F202BB"/>
    <w:rsid w:val="00F465AA"/>
    <w:rsid w:val="00F52B88"/>
    <w:rsid w:val="00F53F7C"/>
    <w:rsid w:val="00F60609"/>
    <w:rsid w:val="00F74D70"/>
    <w:rsid w:val="00F77863"/>
    <w:rsid w:val="00F81105"/>
    <w:rsid w:val="00F85E39"/>
    <w:rsid w:val="00F92F7C"/>
    <w:rsid w:val="00F974AD"/>
    <w:rsid w:val="00FD050B"/>
    <w:rsid w:val="00FD09DA"/>
    <w:rsid w:val="00FD4ECC"/>
    <w:rsid w:val="00FD57DE"/>
    <w:rsid w:val="00FF5691"/>
    <w:rsid w:val="0E6C64E1"/>
    <w:rsid w:val="38081E5F"/>
    <w:rsid w:val="387024C4"/>
    <w:rsid w:val="388B0A79"/>
    <w:rsid w:val="40996306"/>
    <w:rsid w:val="46721018"/>
    <w:rsid w:val="6DAA2C25"/>
    <w:rsid w:val="7FB2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黑体" w:hAnsi="黑体" w:eastAsia="黑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jc w:val="both"/>
    </w:pPr>
    <w:rPr>
      <w:rFonts w:ascii="Tahoma" w:hAnsi="Tahoma" w:eastAsia="黑体" w:cs="Times New Roman"/>
      <w:sz w:val="28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 w:cs="Times New Roman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 w:cs="Times New Roman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760A30-B169-46A9-863A-5C7E9784D0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185</Words>
  <Characters>1059</Characters>
  <Lines>8</Lines>
  <Paragraphs>2</Paragraphs>
  <TotalTime>1</TotalTime>
  <ScaleCrop>false</ScaleCrop>
  <LinksUpToDate>false</LinksUpToDate>
  <CharactersWithSpaces>1242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2016-08-24T07:31:00Z</dcterms:created>
  <dc:creator>Administrator</dc:creator>
  <cp:lastModifiedBy>qiaojiang</cp:lastModifiedBy>
  <cp:lastPrinted>2019-03-25T06:27:00Z</cp:lastPrinted>
  <dcterms:modified xsi:type="dcterms:W3CDTF">2020-07-09T06:01:16Z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