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D55036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8E317E">
        <w:rPr>
          <w:rFonts w:ascii="宋体" w:hAnsi="宋体" w:cs="仿宋" w:hint="eastAsia"/>
          <w:b/>
          <w:sz w:val="44"/>
          <w:szCs w:val="44"/>
        </w:rPr>
        <w:t>蛇口人民医院</w:t>
      </w:r>
      <w:r w:rsidRPr="008924DE">
        <w:rPr>
          <w:rFonts w:ascii="宋体" w:hAnsi="宋体" w:hint="eastAsia"/>
          <w:b/>
          <w:sz w:val="44"/>
          <w:szCs w:val="44"/>
        </w:rPr>
        <w:t>法律顾问服务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D55036" w:rsidRDefault="00D55036" w:rsidP="00D5503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55036">
              <w:rPr>
                <w:rFonts w:ascii="宋体" w:hAnsi="宋体" w:hint="eastAsia"/>
                <w:szCs w:val="21"/>
              </w:rPr>
              <w:t>法律顾问服务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D55036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55036">
              <w:rPr>
                <w:rFonts w:asciiTheme="minorEastAsia" w:eastAsiaTheme="minorEastAsia" w:hAnsiTheme="minorEastAsia" w:cs="宋体" w:hint="eastAsia"/>
                <w:szCs w:val="21"/>
              </w:rPr>
              <w:t>广东诚公律师事务所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D55036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D5503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40" w:rsidRDefault="00634640" w:rsidP="0080440D">
      <w:r>
        <w:separator/>
      </w:r>
    </w:p>
  </w:endnote>
  <w:endnote w:type="continuationSeparator" w:id="0">
    <w:p w:rsidR="00634640" w:rsidRDefault="0063464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40" w:rsidRDefault="00634640" w:rsidP="0080440D">
      <w:r>
        <w:separator/>
      </w:r>
    </w:p>
  </w:footnote>
  <w:footnote w:type="continuationSeparator" w:id="0">
    <w:p w:rsidR="00634640" w:rsidRDefault="0063464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7252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5026"/>
    <w:rsid w:val="00626220"/>
    <w:rsid w:val="0063464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34BD4"/>
    <w:rsid w:val="00953EE3"/>
    <w:rsid w:val="00957F4B"/>
    <w:rsid w:val="009668CA"/>
    <w:rsid w:val="00972524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5036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6C91A-5067-4CED-A944-FBE2E377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225</cp:revision>
  <cp:lastPrinted>2020-04-17T01:01:00Z</cp:lastPrinted>
  <dcterms:created xsi:type="dcterms:W3CDTF">2019-05-22T13:00:00Z</dcterms:created>
  <dcterms:modified xsi:type="dcterms:W3CDTF">2020-11-05T09:28:00Z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