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01" w:rsidRPr="00A63C01" w:rsidRDefault="00A63C01" w:rsidP="00A63C01">
      <w:pPr>
        <w:widowControl/>
        <w:spacing w:before="100" w:beforeAutospacing="1"/>
        <w:jc w:val="left"/>
        <w:outlineLvl w:val="0"/>
        <w:rPr>
          <w:rFonts w:ascii="宋体" w:eastAsia="宋体" w:hAnsi="宋体" w:cs="宋体"/>
          <w:b/>
          <w:bCs/>
          <w:kern w:val="36"/>
          <w:sz w:val="48"/>
          <w:szCs w:val="48"/>
        </w:rPr>
      </w:pPr>
      <w:r w:rsidRPr="00A63C01">
        <w:rPr>
          <w:rFonts w:ascii="宋体" w:eastAsia="宋体" w:hAnsi="宋体" w:cs="宋体"/>
          <w:b/>
          <w:bCs/>
          <w:kern w:val="36"/>
          <w:sz w:val="48"/>
          <w:szCs w:val="48"/>
        </w:rPr>
        <w:t>公共场所新型冠状病毒感染的肺炎预防控制指引</w:t>
      </w:r>
    </w:p>
    <w:p w:rsidR="00A63C01" w:rsidRPr="00A63C01" w:rsidRDefault="00A63C01" w:rsidP="00A63C01">
      <w:pPr>
        <w:widowControl/>
        <w:spacing w:before="100" w:beforeAutospacing="1"/>
        <w:jc w:val="left"/>
        <w:rPr>
          <w:rFonts w:ascii="宋体" w:eastAsia="宋体" w:hAnsi="宋体" w:cs="宋体"/>
          <w:color w:val="999999"/>
          <w:kern w:val="0"/>
          <w:sz w:val="24"/>
          <w:szCs w:val="24"/>
        </w:rPr>
      </w:pPr>
      <w:r w:rsidRPr="00A63C01">
        <w:rPr>
          <w:rFonts w:ascii="宋体" w:eastAsia="宋体" w:hAnsi="宋体" w:cs="宋体"/>
          <w:color w:val="999999"/>
          <w:kern w:val="0"/>
          <w:sz w:val="24"/>
          <w:szCs w:val="24"/>
        </w:rPr>
        <w:t>时间：2020-01-25 21:06:42     来源：</w:t>
      </w:r>
      <w:r>
        <w:rPr>
          <w:rFonts w:ascii="宋体" w:eastAsia="宋体" w:hAnsi="宋体" w:cs="宋体" w:hint="eastAsia"/>
          <w:color w:val="999999"/>
          <w:kern w:val="0"/>
          <w:sz w:val="24"/>
          <w:szCs w:val="24"/>
        </w:rPr>
        <w:t>广东省卫生健康委员会</w:t>
      </w:r>
    </w:p>
    <w:p w:rsidR="00A63C01" w:rsidRPr="00A63C01" w:rsidRDefault="00ED2418" w:rsidP="00A63C01">
      <w:pPr>
        <w:widowControl/>
        <w:spacing w:before="180" w:after="180"/>
        <w:jc w:val="left"/>
        <w:rPr>
          <w:rFonts w:ascii="宋体" w:eastAsia="宋体" w:hAnsi="宋体" w:cs="宋体"/>
          <w:kern w:val="0"/>
          <w:sz w:val="24"/>
          <w:szCs w:val="24"/>
        </w:rPr>
      </w:pPr>
      <w:r w:rsidRPr="00ED2418">
        <w:rPr>
          <w:rFonts w:ascii="宋体" w:eastAsia="宋体" w:hAnsi="宋体" w:cs="宋体"/>
          <w:kern w:val="0"/>
          <w:sz w:val="24"/>
          <w:szCs w:val="24"/>
        </w:rPr>
        <w:pict>
          <v:rect id="_x0000_i1025" style="width:10in;height:.75pt" o:hrpct="0" o:hralign="center" o:hrstd="t" o:hr="t" fillcolor="#a0a0a0" stroked="f"/>
        </w:pict>
      </w:r>
    </w:p>
    <w:p w:rsidR="00A63C01" w:rsidRPr="00A63C01" w:rsidRDefault="00A63C01" w:rsidP="00A63C01">
      <w:pPr>
        <w:widowControl/>
        <w:shd w:val="clear" w:color="auto" w:fill="FFFFFF"/>
        <w:spacing w:line="450" w:lineRule="atLeast"/>
        <w:jc w:val="lef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一、预防控制措施</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（一）保持公共场所内空气流通。保证空调系统或排气扇运转正常，定期清洗空调滤网，加强开窗通风换气。</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（二）保持环境卫生清洁，及时清理垃圾。</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（三）公共场所进出口处和洗手间要配备足够的洗手液，洗手间保证水龙头等供水设施正常工作。</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（四）公用物品及公共接触物品或部位要加强清洗和消毒。</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（五）加强宣传教育，设置新型冠状病毒感染的肺炎相关防控知识宣传栏。利用各种显示屏宣传新型冠状病毒和冬春季传染病防控。</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（六）建议在入口处使用快速红外体温探测仪对进入人员检测体温。</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（七）在门口提供一次性口罩，供进入人员使用。</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八）公共场所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（九）取消非必需的室内外群众性活动。</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（十）限制人流密集、流动性大且通风不良的室内公共场所（如商场、影院、网吧、</w:t>
      </w:r>
      <w:r w:rsidRPr="00A63C01">
        <w:rPr>
          <w:rFonts w:ascii="Microsoft Yahei" w:eastAsia="宋体" w:hAnsi="Microsoft Yahei" w:cs="宋体"/>
          <w:color w:val="282828"/>
          <w:kern w:val="0"/>
          <w:sz w:val="24"/>
          <w:szCs w:val="24"/>
        </w:rPr>
        <w:t>KTV</w:t>
      </w:r>
      <w:r w:rsidRPr="00A63C01">
        <w:rPr>
          <w:rFonts w:ascii="Microsoft Yahei" w:eastAsia="宋体" w:hAnsi="Microsoft Yahei" w:cs="宋体"/>
          <w:color w:val="282828"/>
          <w:kern w:val="0"/>
          <w:sz w:val="24"/>
          <w:szCs w:val="24"/>
        </w:rPr>
        <w:t>等）开放。应做到以下几点：</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1.</w:t>
      </w:r>
      <w:r w:rsidRPr="00A63C01">
        <w:rPr>
          <w:rFonts w:ascii="Microsoft Yahei" w:eastAsia="宋体" w:hAnsi="Microsoft Yahei" w:cs="宋体"/>
          <w:color w:val="282828"/>
          <w:kern w:val="0"/>
          <w:sz w:val="24"/>
          <w:szCs w:val="24"/>
        </w:rPr>
        <w:t>进入人员要戴口罩，在门口提供一次性口罩。</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2.</w:t>
      </w:r>
      <w:r w:rsidRPr="00A63C01">
        <w:rPr>
          <w:rFonts w:ascii="Microsoft Yahei" w:eastAsia="宋体" w:hAnsi="Microsoft Yahei" w:cs="宋体"/>
          <w:color w:val="282828"/>
          <w:kern w:val="0"/>
          <w:sz w:val="24"/>
          <w:szCs w:val="24"/>
        </w:rPr>
        <w:t>在入口处使用快速红外体温探测仪。发现发热症状病人，如是</w:t>
      </w:r>
      <w:r w:rsidRPr="00A63C01">
        <w:rPr>
          <w:rFonts w:ascii="Microsoft Yahei" w:eastAsia="宋体" w:hAnsi="Microsoft Yahei" w:cs="宋体"/>
          <w:color w:val="282828"/>
          <w:kern w:val="0"/>
          <w:sz w:val="24"/>
          <w:szCs w:val="24"/>
        </w:rPr>
        <w:t>14</w:t>
      </w:r>
      <w:r w:rsidRPr="00A63C01">
        <w:rPr>
          <w:rFonts w:ascii="Microsoft Yahei" w:eastAsia="宋体" w:hAnsi="Microsoft Yahei" w:cs="宋体"/>
          <w:color w:val="282828"/>
          <w:kern w:val="0"/>
          <w:sz w:val="24"/>
          <w:szCs w:val="24"/>
        </w:rPr>
        <w:t>天内从疫区来粤人员，给他戴上口罩，通知</w:t>
      </w:r>
      <w:r w:rsidRPr="00A63C01">
        <w:rPr>
          <w:rFonts w:ascii="Microsoft Yahei" w:eastAsia="宋体" w:hAnsi="Microsoft Yahei" w:cs="宋体"/>
          <w:color w:val="282828"/>
          <w:kern w:val="0"/>
          <w:sz w:val="24"/>
          <w:szCs w:val="24"/>
        </w:rPr>
        <w:t>120</w:t>
      </w:r>
      <w:r w:rsidRPr="00A63C01">
        <w:rPr>
          <w:rFonts w:ascii="Microsoft Yahei" w:eastAsia="宋体" w:hAnsi="Microsoft Yahei" w:cs="宋体"/>
          <w:color w:val="282828"/>
          <w:kern w:val="0"/>
          <w:sz w:val="24"/>
          <w:szCs w:val="24"/>
        </w:rPr>
        <w:t>急救车将病人转运到定点收治医院。如是其他地方的人员，劝导到就近发热门诊就诊。</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3.</w:t>
      </w:r>
      <w:r w:rsidRPr="00A63C01">
        <w:rPr>
          <w:rFonts w:ascii="Microsoft Yahei" w:eastAsia="宋体" w:hAnsi="Microsoft Yahei" w:cs="宋体"/>
          <w:color w:val="282828"/>
          <w:kern w:val="0"/>
          <w:sz w:val="24"/>
          <w:szCs w:val="24"/>
        </w:rPr>
        <w:t>严格执行网吧管理规定，严禁未成年人进入网吧，必要时控制网吧人员密度。</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4.</w:t>
      </w:r>
      <w:r w:rsidRPr="00A63C01">
        <w:rPr>
          <w:rFonts w:ascii="Microsoft Yahei" w:eastAsia="宋体" w:hAnsi="Microsoft Yahei" w:cs="宋体"/>
          <w:color w:val="282828"/>
          <w:kern w:val="0"/>
          <w:sz w:val="24"/>
          <w:szCs w:val="24"/>
        </w:rPr>
        <w:t>强制通风，开窗或使用排气扇换气。</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lastRenderedPageBreak/>
        <w:t xml:space="preserve">　　</w:t>
      </w:r>
      <w:r w:rsidRPr="00A63C01">
        <w:rPr>
          <w:rFonts w:ascii="Microsoft Yahei" w:eastAsia="宋体" w:hAnsi="Microsoft Yahei" w:cs="宋体"/>
          <w:color w:val="282828"/>
          <w:kern w:val="0"/>
          <w:sz w:val="24"/>
          <w:szCs w:val="24"/>
        </w:rPr>
        <w:t>5.</w:t>
      </w:r>
      <w:r w:rsidRPr="00A63C01">
        <w:rPr>
          <w:rFonts w:ascii="Microsoft Yahei" w:eastAsia="宋体" w:hAnsi="Microsoft Yahei" w:cs="宋体"/>
          <w:color w:val="282828"/>
          <w:kern w:val="0"/>
          <w:sz w:val="24"/>
          <w:szCs w:val="24"/>
        </w:rPr>
        <w:t>每天使用消毒剂对物体表面（地面、桌椅、电脑键盘、鼠标、麦克风等人体常接触的物体）进行消毒。</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二、日常清洁及预防性消毒</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环境及物品以清洁为主，预防性消毒为辅，应避免过度消毒，受到污染时随时进行清洁消毒。消毒方法如下：</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（一）物体表面：对台面、门把手、电话机、开关、热水壶把手、洗手盆、坐便器等经常接触的物体表面，可使用含氯消毒剂（有效氯浓度</w:t>
      </w:r>
      <w:r w:rsidRPr="00A63C01">
        <w:rPr>
          <w:rFonts w:ascii="Microsoft Yahei" w:eastAsia="宋体" w:hAnsi="Microsoft Yahei" w:cs="宋体"/>
          <w:color w:val="282828"/>
          <w:kern w:val="0"/>
          <w:sz w:val="24"/>
          <w:szCs w:val="24"/>
        </w:rPr>
        <w:t>250 mg/L</w:t>
      </w:r>
      <w:r w:rsidRPr="00A63C01">
        <w:rPr>
          <w:rFonts w:ascii="Microsoft Yahei" w:eastAsia="宋体" w:hAnsi="Microsoft Yahei" w:cs="宋体"/>
          <w:color w:val="282828"/>
          <w:kern w:val="0"/>
          <w:sz w:val="24"/>
          <w:szCs w:val="24"/>
        </w:rPr>
        <w:t>～</w:t>
      </w:r>
      <w:r w:rsidRPr="00A63C01">
        <w:rPr>
          <w:rFonts w:ascii="Microsoft Yahei" w:eastAsia="宋体" w:hAnsi="Microsoft Yahei" w:cs="宋体"/>
          <w:color w:val="282828"/>
          <w:kern w:val="0"/>
          <w:sz w:val="24"/>
          <w:szCs w:val="24"/>
        </w:rPr>
        <w:t>500 mg/L</w:t>
      </w:r>
      <w:r w:rsidRPr="00A63C01">
        <w:rPr>
          <w:rFonts w:ascii="Microsoft Yahei" w:eastAsia="宋体" w:hAnsi="Microsoft Yahei" w:cs="宋体"/>
          <w:color w:val="282828"/>
          <w:kern w:val="0"/>
          <w:sz w:val="24"/>
          <w:szCs w:val="24"/>
        </w:rPr>
        <w:t>）擦拭，作用</w:t>
      </w:r>
      <w:r w:rsidRPr="00A63C01">
        <w:rPr>
          <w:rFonts w:ascii="Microsoft Yahei" w:eastAsia="宋体" w:hAnsi="Microsoft Yahei" w:cs="宋体"/>
          <w:color w:val="282828"/>
          <w:kern w:val="0"/>
          <w:sz w:val="24"/>
          <w:szCs w:val="24"/>
        </w:rPr>
        <w:t>30min</w:t>
      </w:r>
      <w:r w:rsidRPr="00A63C01">
        <w:rPr>
          <w:rFonts w:ascii="Microsoft Yahei" w:eastAsia="宋体" w:hAnsi="Microsoft Yahei" w:cs="宋体"/>
          <w:color w:val="282828"/>
          <w:kern w:val="0"/>
          <w:sz w:val="24"/>
          <w:szCs w:val="24"/>
        </w:rPr>
        <w:t>，再用清水擦净。</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（二）地面：可使用含氯消毒剂（有效氯浓度</w:t>
      </w:r>
      <w:r w:rsidRPr="00A63C01">
        <w:rPr>
          <w:rFonts w:ascii="Microsoft Yahei" w:eastAsia="宋体" w:hAnsi="Microsoft Yahei" w:cs="宋体"/>
          <w:color w:val="282828"/>
          <w:kern w:val="0"/>
          <w:sz w:val="24"/>
          <w:szCs w:val="24"/>
        </w:rPr>
        <w:t>250 mg/L</w:t>
      </w:r>
      <w:r w:rsidRPr="00A63C01">
        <w:rPr>
          <w:rFonts w:ascii="Microsoft Yahei" w:eastAsia="宋体" w:hAnsi="Microsoft Yahei" w:cs="宋体"/>
          <w:color w:val="282828"/>
          <w:kern w:val="0"/>
          <w:sz w:val="24"/>
          <w:szCs w:val="24"/>
        </w:rPr>
        <w:t>～</w:t>
      </w:r>
      <w:r w:rsidRPr="00A63C01">
        <w:rPr>
          <w:rFonts w:ascii="Microsoft Yahei" w:eastAsia="宋体" w:hAnsi="Microsoft Yahei" w:cs="宋体"/>
          <w:color w:val="282828"/>
          <w:kern w:val="0"/>
          <w:sz w:val="24"/>
          <w:szCs w:val="24"/>
        </w:rPr>
        <w:t>500 mg/L</w:t>
      </w:r>
      <w:r w:rsidRPr="00A63C01">
        <w:rPr>
          <w:rFonts w:ascii="Microsoft Yahei" w:eastAsia="宋体" w:hAnsi="Microsoft Yahei" w:cs="宋体"/>
          <w:color w:val="282828"/>
          <w:kern w:val="0"/>
          <w:sz w:val="24"/>
          <w:szCs w:val="24"/>
        </w:rPr>
        <w:t>）用拖布湿式拖拭，作用</w:t>
      </w:r>
      <w:r w:rsidRPr="00A63C01">
        <w:rPr>
          <w:rFonts w:ascii="Microsoft Yahei" w:eastAsia="宋体" w:hAnsi="Microsoft Yahei" w:cs="宋体"/>
          <w:color w:val="282828"/>
          <w:kern w:val="0"/>
          <w:sz w:val="24"/>
          <w:szCs w:val="24"/>
        </w:rPr>
        <w:t>30min</w:t>
      </w:r>
      <w:r w:rsidRPr="00A63C01">
        <w:rPr>
          <w:rFonts w:ascii="Microsoft Yahei" w:eastAsia="宋体" w:hAnsi="Microsoft Yahei" w:cs="宋体"/>
          <w:color w:val="282828"/>
          <w:kern w:val="0"/>
          <w:sz w:val="24"/>
          <w:szCs w:val="24"/>
        </w:rPr>
        <w:t>，再用清水洗净。</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三、常见消毒剂及配制使用</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（一）有效氯浓度</w:t>
      </w:r>
      <w:r w:rsidRPr="00A63C01">
        <w:rPr>
          <w:rFonts w:ascii="Microsoft Yahei" w:eastAsia="宋体" w:hAnsi="Microsoft Yahei" w:cs="宋体"/>
          <w:color w:val="282828"/>
          <w:kern w:val="0"/>
          <w:sz w:val="24"/>
          <w:szCs w:val="24"/>
        </w:rPr>
        <w:t>500 mg/L</w:t>
      </w:r>
      <w:r w:rsidRPr="00A63C01">
        <w:rPr>
          <w:rFonts w:ascii="Microsoft Yahei" w:eastAsia="宋体" w:hAnsi="Microsoft Yahei" w:cs="宋体"/>
          <w:color w:val="282828"/>
          <w:kern w:val="0"/>
          <w:sz w:val="24"/>
          <w:szCs w:val="24"/>
        </w:rPr>
        <w:t>的含氯消毒剂配制方法：</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1.84</w:t>
      </w:r>
      <w:r w:rsidRPr="00A63C01">
        <w:rPr>
          <w:rFonts w:ascii="Microsoft Yahei" w:eastAsia="宋体" w:hAnsi="Microsoft Yahei" w:cs="宋体"/>
          <w:color w:val="282828"/>
          <w:kern w:val="0"/>
          <w:sz w:val="24"/>
          <w:szCs w:val="24"/>
        </w:rPr>
        <w:t>消毒液（有效氯含量</w:t>
      </w:r>
      <w:r w:rsidRPr="00A63C01">
        <w:rPr>
          <w:rFonts w:ascii="Microsoft Yahei" w:eastAsia="宋体" w:hAnsi="Microsoft Yahei" w:cs="宋体"/>
          <w:color w:val="282828"/>
          <w:kern w:val="0"/>
          <w:sz w:val="24"/>
          <w:szCs w:val="24"/>
        </w:rPr>
        <w:t>5%</w:t>
      </w:r>
      <w:r w:rsidRPr="00A63C01">
        <w:rPr>
          <w:rFonts w:ascii="Microsoft Yahei" w:eastAsia="宋体" w:hAnsi="Microsoft Yahei" w:cs="宋体"/>
          <w:color w:val="282828"/>
          <w:kern w:val="0"/>
          <w:sz w:val="24"/>
          <w:szCs w:val="24"/>
        </w:rPr>
        <w:t>）：按消毒液：水为</w:t>
      </w:r>
      <w:r w:rsidRPr="00A63C01">
        <w:rPr>
          <w:rFonts w:ascii="Microsoft Yahei" w:eastAsia="宋体" w:hAnsi="Microsoft Yahei" w:cs="宋体"/>
          <w:color w:val="282828"/>
          <w:kern w:val="0"/>
          <w:sz w:val="24"/>
          <w:szCs w:val="24"/>
        </w:rPr>
        <w:t>1:100</w:t>
      </w:r>
      <w:r w:rsidRPr="00A63C01">
        <w:rPr>
          <w:rFonts w:ascii="Microsoft Yahei" w:eastAsia="宋体" w:hAnsi="Microsoft Yahei" w:cs="宋体"/>
          <w:color w:val="282828"/>
          <w:kern w:val="0"/>
          <w:sz w:val="24"/>
          <w:szCs w:val="24"/>
        </w:rPr>
        <w:t>比例稀释；</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2.</w:t>
      </w:r>
      <w:r w:rsidRPr="00A63C01">
        <w:rPr>
          <w:rFonts w:ascii="Microsoft Yahei" w:eastAsia="宋体" w:hAnsi="Microsoft Yahei" w:cs="宋体"/>
          <w:color w:val="282828"/>
          <w:kern w:val="0"/>
          <w:sz w:val="24"/>
          <w:szCs w:val="24"/>
        </w:rPr>
        <w:t>消毒粉（有效氯含量</w:t>
      </w:r>
      <w:r w:rsidRPr="00A63C01">
        <w:rPr>
          <w:rFonts w:ascii="Microsoft Yahei" w:eastAsia="宋体" w:hAnsi="Microsoft Yahei" w:cs="宋体"/>
          <w:color w:val="282828"/>
          <w:kern w:val="0"/>
          <w:sz w:val="24"/>
          <w:szCs w:val="24"/>
        </w:rPr>
        <w:t>12-13%</w:t>
      </w:r>
      <w:r w:rsidRPr="00A63C01">
        <w:rPr>
          <w:rFonts w:ascii="Microsoft Yahei" w:eastAsia="宋体" w:hAnsi="Microsoft Yahei" w:cs="宋体"/>
          <w:color w:val="282828"/>
          <w:kern w:val="0"/>
          <w:sz w:val="24"/>
          <w:szCs w:val="24"/>
        </w:rPr>
        <w:t>，</w:t>
      </w:r>
      <w:r w:rsidRPr="00A63C01">
        <w:rPr>
          <w:rFonts w:ascii="Microsoft Yahei" w:eastAsia="宋体" w:hAnsi="Microsoft Yahei" w:cs="宋体"/>
          <w:color w:val="282828"/>
          <w:kern w:val="0"/>
          <w:sz w:val="24"/>
          <w:szCs w:val="24"/>
        </w:rPr>
        <w:t>20</w:t>
      </w:r>
      <w:r w:rsidRPr="00A63C01">
        <w:rPr>
          <w:rFonts w:ascii="Microsoft Yahei" w:eastAsia="宋体" w:hAnsi="Microsoft Yahei" w:cs="宋体"/>
          <w:color w:val="282828"/>
          <w:kern w:val="0"/>
          <w:sz w:val="24"/>
          <w:szCs w:val="24"/>
        </w:rPr>
        <w:t>克</w:t>
      </w:r>
      <w:r w:rsidRPr="00A63C01">
        <w:rPr>
          <w:rFonts w:ascii="Microsoft Yahei" w:eastAsia="宋体" w:hAnsi="Microsoft Yahei" w:cs="宋体"/>
          <w:color w:val="282828"/>
          <w:kern w:val="0"/>
          <w:sz w:val="24"/>
          <w:szCs w:val="24"/>
        </w:rPr>
        <w:t>/</w:t>
      </w:r>
      <w:r w:rsidRPr="00A63C01">
        <w:rPr>
          <w:rFonts w:ascii="Microsoft Yahei" w:eastAsia="宋体" w:hAnsi="Microsoft Yahei" w:cs="宋体"/>
          <w:color w:val="282828"/>
          <w:kern w:val="0"/>
          <w:sz w:val="24"/>
          <w:szCs w:val="24"/>
        </w:rPr>
        <w:t>包）：</w:t>
      </w:r>
      <w:r w:rsidRPr="00A63C01">
        <w:rPr>
          <w:rFonts w:ascii="Microsoft Yahei" w:eastAsia="宋体" w:hAnsi="Microsoft Yahei" w:cs="宋体"/>
          <w:color w:val="282828"/>
          <w:kern w:val="0"/>
          <w:sz w:val="24"/>
          <w:szCs w:val="24"/>
        </w:rPr>
        <w:t>1</w:t>
      </w:r>
      <w:r w:rsidRPr="00A63C01">
        <w:rPr>
          <w:rFonts w:ascii="Microsoft Yahei" w:eastAsia="宋体" w:hAnsi="Microsoft Yahei" w:cs="宋体"/>
          <w:color w:val="282828"/>
          <w:kern w:val="0"/>
          <w:sz w:val="24"/>
          <w:szCs w:val="24"/>
        </w:rPr>
        <w:t>包消毒粉加</w:t>
      </w:r>
      <w:r w:rsidRPr="00A63C01">
        <w:rPr>
          <w:rFonts w:ascii="Microsoft Yahei" w:eastAsia="宋体" w:hAnsi="Microsoft Yahei" w:cs="宋体"/>
          <w:color w:val="282828"/>
          <w:kern w:val="0"/>
          <w:sz w:val="24"/>
          <w:szCs w:val="24"/>
        </w:rPr>
        <w:t>4.8</w:t>
      </w:r>
      <w:r w:rsidRPr="00A63C01">
        <w:rPr>
          <w:rFonts w:ascii="Microsoft Yahei" w:eastAsia="宋体" w:hAnsi="Microsoft Yahei" w:cs="宋体"/>
          <w:color w:val="282828"/>
          <w:kern w:val="0"/>
          <w:sz w:val="24"/>
          <w:szCs w:val="24"/>
        </w:rPr>
        <w:t>升水；</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w:t>
      </w:r>
      <w:r w:rsidRPr="00A63C01">
        <w:rPr>
          <w:rFonts w:ascii="Microsoft Yahei" w:eastAsia="宋体" w:hAnsi="Microsoft Yahei" w:cs="宋体"/>
          <w:color w:val="282828"/>
          <w:kern w:val="0"/>
          <w:sz w:val="24"/>
          <w:szCs w:val="24"/>
        </w:rPr>
        <w:t>3.</w:t>
      </w:r>
      <w:r w:rsidRPr="00A63C01">
        <w:rPr>
          <w:rFonts w:ascii="Microsoft Yahei" w:eastAsia="宋体" w:hAnsi="Microsoft Yahei" w:cs="宋体"/>
          <w:color w:val="282828"/>
          <w:kern w:val="0"/>
          <w:sz w:val="24"/>
          <w:szCs w:val="24"/>
        </w:rPr>
        <w:t>含氯泡腾片（有效氯含量</w:t>
      </w:r>
      <w:r w:rsidRPr="00A63C01">
        <w:rPr>
          <w:rFonts w:ascii="Microsoft Yahei" w:eastAsia="宋体" w:hAnsi="Microsoft Yahei" w:cs="宋体"/>
          <w:color w:val="282828"/>
          <w:kern w:val="0"/>
          <w:sz w:val="24"/>
          <w:szCs w:val="24"/>
        </w:rPr>
        <w:t>480mg/</w:t>
      </w:r>
      <w:r w:rsidRPr="00A63C01">
        <w:rPr>
          <w:rFonts w:ascii="Microsoft Yahei" w:eastAsia="宋体" w:hAnsi="Microsoft Yahei" w:cs="宋体"/>
          <w:color w:val="282828"/>
          <w:kern w:val="0"/>
          <w:sz w:val="24"/>
          <w:szCs w:val="24"/>
        </w:rPr>
        <w:t>片</w:t>
      </w:r>
      <w:r w:rsidRPr="00A63C01">
        <w:rPr>
          <w:rFonts w:ascii="Microsoft Yahei" w:eastAsia="宋体" w:hAnsi="Microsoft Yahei" w:cs="宋体"/>
          <w:color w:val="282828"/>
          <w:kern w:val="0"/>
          <w:sz w:val="24"/>
          <w:szCs w:val="24"/>
        </w:rPr>
        <w:t>-580mg/</w:t>
      </w:r>
      <w:r w:rsidRPr="00A63C01">
        <w:rPr>
          <w:rFonts w:ascii="Microsoft Yahei" w:eastAsia="宋体" w:hAnsi="Microsoft Yahei" w:cs="宋体"/>
          <w:color w:val="282828"/>
          <w:kern w:val="0"/>
          <w:sz w:val="24"/>
          <w:szCs w:val="24"/>
        </w:rPr>
        <w:t>片）：</w:t>
      </w:r>
      <w:r w:rsidRPr="00A63C01">
        <w:rPr>
          <w:rFonts w:ascii="Microsoft Yahei" w:eastAsia="宋体" w:hAnsi="Microsoft Yahei" w:cs="宋体"/>
          <w:color w:val="282828"/>
          <w:kern w:val="0"/>
          <w:sz w:val="24"/>
          <w:szCs w:val="24"/>
        </w:rPr>
        <w:t>1</w:t>
      </w:r>
      <w:r w:rsidRPr="00A63C01">
        <w:rPr>
          <w:rFonts w:ascii="Microsoft Yahei" w:eastAsia="宋体" w:hAnsi="Microsoft Yahei" w:cs="宋体"/>
          <w:color w:val="282828"/>
          <w:kern w:val="0"/>
          <w:sz w:val="24"/>
          <w:szCs w:val="24"/>
        </w:rPr>
        <w:t>片溶于</w:t>
      </w:r>
      <w:r w:rsidRPr="00A63C01">
        <w:rPr>
          <w:rFonts w:ascii="Microsoft Yahei" w:eastAsia="宋体" w:hAnsi="Microsoft Yahei" w:cs="宋体"/>
          <w:color w:val="282828"/>
          <w:kern w:val="0"/>
          <w:sz w:val="24"/>
          <w:szCs w:val="24"/>
        </w:rPr>
        <w:t>1</w:t>
      </w:r>
      <w:r w:rsidRPr="00A63C01">
        <w:rPr>
          <w:rFonts w:ascii="Microsoft Yahei" w:eastAsia="宋体" w:hAnsi="Microsoft Yahei" w:cs="宋体"/>
          <w:color w:val="282828"/>
          <w:kern w:val="0"/>
          <w:sz w:val="24"/>
          <w:szCs w:val="24"/>
        </w:rPr>
        <w:t>升水。</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（二）</w:t>
      </w:r>
      <w:r w:rsidRPr="00A63C01">
        <w:rPr>
          <w:rFonts w:ascii="Microsoft Yahei" w:eastAsia="宋体" w:hAnsi="Microsoft Yahei" w:cs="宋体"/>
          <w:color w:val="282828"/>
          <w:kern w:val="0"/>
          <w:sz w:val="24"/>
          <w:szCs w:val="24"/>
        </w:rPr>
        <w:t>75%</w:t>
      </w:r>
      <w:r w:rsidRPr="00A63C01">
        <w:rPr>
          <w:rFonts w:ascii="Microsoft Yahei" w:eastAsia="宋体" w:hAnsi="Microsoft Yahei" w:cs="宋体"/>
          <w:color w:val="282828"/>
          <w:kern w:val="0"/>
          <w:sz w:val="24"/>
          <w:szCs w:val="24"/>
        </w:rPr>
        <w:t>乙醇消毒液：直接使用。</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（三）其他消毒剂按产品标签标识以杀灭肠道致病菌的浓度进行配制和使用。</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四、注意事项</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（一）含氯消毒剂有皮肤黏膜刺激性，配置和使用时建议佩戴口罩和手套，儿童请勿触碰。</w:t>
      </w:r>
    </w:p>
    <w:p w:rsidR="00A63C01" w:rsidRPr="00A63C01" w:rsidRDefault="00A63C01" w:rsidP="00A63C01">
      <w:pPr>
        <w:widowControl/>
        <w:shd w:val="clear" w:color="auto" w:fill="FFFFFF"/>
        <w:spacing w:line="450" w:lineRule="atLeast"/>
        <w:rPr>
          <w:rFonts w:ascii="Microsoft Yahei" w:eastAsia="宋体" w:hAnsi="Microsoft Yahei" w:cs="宋体" w:hint="eastAsia"/>
          <w:color w:val="282828"/>
          <w:kern w:val="0"/>
          <w:sz w:val="24"/>
          <w:szCs w:val="24"/>
        </w:rPr>
      </w:pPr>
      <w:r w:rsidRPr="00A63C01">
        <w:rPr>
          <w:rFonts w:ascii="Microsoft Yahei" w:eastAsia="宋体" w:hAnsi="Microsoft Yahei" w:cs="宋体"/>
          <w:color w:val="282828"/>
          <w:kern w:val="0"/>
          <w:sz w:val="24"/>
          <w:szCs w:val="24"/>
        </w:rPr>
        <w:t xml:space="preserve">　　（二）乙醇消毒液使用应远离火源。</w:t>
      </w:r>
    </w:p>
    <w:p w:rsidR="00536C94" w:rsidRPr="00A63C01" w:rsidRDefault="00536C94"/>
    <w:sectPr w:rsidR="00536C94" w:rsidRPr="00A63C01" w:rsidSect="00536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59" w:rsidRDefault="00BD5A59" w:rsidP="006511E4">
      <w:r>
        <w:separator/>
      </w:r>
    </w:p>
  </w:endnote>
  <w:endnote w:type="continuationSeparator" w:id="1">
    <w:p w:rsidR="00BD5A59" w:rsidRDefault="00BD5A59" w:rsidP="00651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59" w:rsidRDefault="00BD5A59" w:rsidP="006511E4">
      <w:r>
        <w:separator/>
      </w:r>
    </w:p>
  </w:footnote>
  <w:footnote w:type="continuationSeparator" w:id="1">
    <w:p w:rsidR="00BD5A59" w:rsidRDefault="00BD5A59" w:rsidP="00651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C01"/>
    <w:rsid w:val="00536C94"/>
    <w:rsid w:val="006511E4"/>
    <w:rsid w:val="00A63C01"/>
    <w:rsid w:val="00BD5A59"/>
    <w:rsid w:val="00ED2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94"/>
    <w:pPr>
      <w:widowControl w:val="0"/>
      <w:jc w:val="both"/>
    </w:pPr>
  </w:style>
  <w:style w:type="paragraph" w:styleId="1">
    <w:name w:val="heading 1"/>
    <w:basedOn w:val="a"/>
    <w:link w:val="1Char"/>
    <w:uiPriority w:val="9"/>
    <w:qFormat/>
    <w:rsid w:val="00A63C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3C01"/>
    <w:rPr>
      <w:rFonts w:ascii="宋体" w:eastAsia="宋体" w:hAnsi="宋体" w:cs="宋体"/>
      <w:b/>
      <w:bCs/>
      <w:kern w:val="36"/>
      <w:sz w:val="48"/>
      <w:szCs w:val="48"/>
    </w:rPr>
  </w:style>
  <w:style w:type="paragraph" w:customStyle="1" w:styleId="margintop15">
    <w:name w:val="margin_top15"/>
    <w:basedOn w:val="a"/>
    <w:rsid w:val="00A63C0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63C0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51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11E4"/>
    <w:rPr>
      <w:sz w:val="18"/>
      <w:szCs w:val="18"/>
    </w:rPr>
  </w:style>
  <w:style w:type="paragraph" w:styleId="a5">
    <w:name w:val="footer"/>
    <w:basedOn w:val="a"/>
    <w:link w:val="Char0"/>
    <w:uiPriority w:val="99"/>
    <w:semiHidden/>
    <w:unhideWhenUsed/>
    <w:rsid w:val="006511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11E4"/>
    <w:rPr>
      <w:sz w:val="18"/>
      <w:szCs w:val="18"/>
    </w:rPr>
  </w:style>
</w:styles>
</file>

<file path=word/webSettings.xml><?xml version="1.0" encoding="utf-8"?>
<w:webSettings xmlns:r="http://schemas.openxmlformats.org/officeDocument/2006/relationships" xmlns:w="http://schemas.openxmlformats.org/wordprocessingml/2006/main">
  <w:divs>
    <w:div w:id="1792556074">
      <w:bodyDiv w:val="1"/>
      <w:marLeft w:val="0"/>
      <w:marRight w:val="0"/>
      <w:marTop w:val="0"/>
      <w:marBottom w:val="0"/>
      <w:divBdr>
        <w:top w:val="none" w:sz="0" w:space="0" w:color="auto"/>
        <w:left w:val="none" w:sz="0" w:space="0" w:color="auto"/>
        <w:bottom w:val="none" w:sz="0" w:space="0" w:color="auto"/>
        <w:right w:val="none" w:sz="0" w:space="0" w:color="auto"/>
      </w:divBdr>
      <w:divsChild>
        <w:div w:id="10134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1106</Characters>
  <Application>Microsoft Office Word</Application>
  <DocSecurity>0</DocSecurity>
  <Lines>9</Lines>
  <Paragraphs>2</Paragraphs>
  <ScaleCrop>false</ScaleCrop>
  <Company>skrmyy</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skrmyy</dc:creator>
  <cp:lastModifiedBy>skrmyy</cp:lastModifiedBy>
  <cp:revision>2</cp:revision>
  <dcterms:created xsi:type="dcterms:W3CDTF">2020-01-27T03:18:00Z</dcterms:created>
  <dcterms:modified xsi:type="dcterms:W3CDTF">2020-02-10T08:03:00Z</dcterms:modified>
</cp:coreProperties>
</file>