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C2C1">
      <w:pPr>
        <w:pStyle w:val="11"/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项目基本情况</w:t>
      </w:r>
    </w:p>
    <w:p w14:paraId="19F76D04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：采购医院卫生用纸</w:t>
      </w:r>
    </w:p>
    <w:p w14:paraId="7A549DEB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项目预算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：20万元以内</w:t>
      </w:r>
    </w:p>
    <w:p w14:paraId="752E2AC0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报价类型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：单价</w:t>
      </w:r>
    </w:p>
    <w:p w14:paraId="43A2033A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资金来源：单位资金</w:t>
      </w:r>
    </w:p>
    <w:p w14:paraId="5B3EB997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：总务科-后勤物资</w:t>
      </w:r>
    </w:p>
    <w:p w14:paraId="0444FBD3">
      <w:pPr>
        <w:pStyle w:val="11"/>
        <w:widowControl/>
        <w:numPr>
          <w:ilvl w:val="0"/>
          <w:numId w:val="2"/>
        </w:numPr>
        <w:spacing w:line="360" w:lineRule="auto"/>
        <w:ind w:left="-420" w:leftChars="0" w:firstLine="42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采购类别：货物</w:t>
      </w:r>
    </w:p>
    <w:p w14:paraId="394FBE4B">
      <w:pPr>
        <w:pStyle w:val="11"/>
        <w:widowControl/>
        <w:numPr>
          <w:ilvl w:val="0"/>
          <w:numId w:val="1"/>
        </w:numPr>
        <w:spacing w:line="360" w:lineRule="auto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365D9CC">
      <w:pPr>
        <w:pStyle w:val="11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）采购项目需实现的功能和目标：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提供的产品须严格按照要求的品牌、规格、型号供货，且须符合国家或者行业标准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。</w:t>
      </w:r>
    </w:p>
    <w:p w14:paraId="18BB3F1B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（二）项目属性：</w:t>
      </w:r>
    </w:p>
    <w:p w14:paraId="6270BB29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是否适宜由中小企业提供，并专门面向中小企业采购 </w:t>
      </w:r>
    </w:p>
    <w:p w14:paraId="19C8F142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是         □是否仅面向小微企业</w:t>
      </w:r>
    </w:p>
    <w:p w14:paraId="41D03029"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□否，原因说明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。</w:t>
      </w:r>
    </w:p>
    <w:p w14:paraId="55EE44AB"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是否接受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联合体投标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 w14:paraId="364C7258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）采购标的汇总表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31"/>
        <w:gridCol w:w="1601"/>
        <w:gridCol w:w="968"/>
        <w:gridCol w:w="1200"/>
        <w:gridCol w:w="2065"/>
      </w:tblGrid>
      <w:tr w14:paraId="6E64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4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0C93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3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D1646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品目 （政府采购品目分类目录）</w:t>
            </w:r>
          </w:p>
        </w:tc>
        <w:tc>
          <w:tcPr>
            <w:tcW w:w="160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AAC51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7FAF82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0727C6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B1CE4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是否进口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货物类提供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F76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0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FAF42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lang w:val="en-US" w:eastAsia="zh-CN" w:bidi="ar"/>
              </w:rPr>
              <w:t>采购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医院卫生用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lang w:val="en-US" w:eastAsia="zh-CN" w:bidi="ar"/>
              </w:rPr>
              <w:t>纸</w:t>
            </w:r>
          </w:p>
        </w:tc>
        <w:tc>
          <w:tcPr>
            <w:tcW w:w="233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794CEF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A05040501</w:t>
            </w:r>
          </w:p>
        </w:tc>
        <w:tc>
          <w:tcPr>
            <w:tcW w:w="160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2D4CB5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6888F0B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4C305FE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20万</w:t>
            </w:r>
          </w:p>
        </w:tc>
        <w:tc>
          <w:tcPr>
            <w:tcW w:w="206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562782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5E6B8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0E3F5DE1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按照规定及项目情况设置投标供应商资格要求：</w:t>
      </w:r>
    </w:p>
    <w:p w14:paraId="7505D70E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1.具有在中华人民共和国境内注册的独立法人资格，具有有效的营业执照。需提供营业执照复印件，且原件备查。</w:t>
      </w:r>
    </w:p>
    <w:p w14:paraId="57D2901A">
      <w:pP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要求与商务要求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22705EB3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具体产品规格</w:t>
      </w:r>
    </w:p>
    <w:tbl>
      <w:tblPr>
        <w:tblStyle w:val="6"/>
        <w:tblW w:w="87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383"/>
        <w:gridCol w:w="1450"/>
        <w:gridCol w:w="1584"/>
        <w:gridCol w:w="1600"/>
        <w:gridCol w:w="1566"/>
      </w:tblGrid>
      <w:tr w14:paraId="3419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8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6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推荐产品</w:t>
            </w:r>
          </w:p>
        </w:tc>
      </w:tr>
      <w:tr w14:paraId="5200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FD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3B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维达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D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清风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6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五月花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B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洁柔</w:t>
            </w:r>
          </w:p>
        </w:tc>
      </w:tr>
      <w:tr w14:paraId="776C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8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E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8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VS2056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1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B913AC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A180003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2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JC003-20A</w:t>
            </w:r>
          </w:p>
        </w:tc>
      </w:tr>
      <w:tr w14:paraId="259A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5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大卷纸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E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VS4035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BJ05AB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A917069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JX018-12A</w:t>
            </w:r>
          </w:p>
        </w:tc>
      </w:tr>
      <w:tr w14:paraId="37D2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5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E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V4028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E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B20AAH181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A1131SS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JJ179-10A</w:t>
            </w:r>
          </w:p>
        </w:tc>
      </w:tr>
      <w:tr w14:paraId="326D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F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1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面巾纸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V2239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AR34GZT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9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A191800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JR089-03A</w:t>
            </w:r>
          </w:p>
        </w:tc>
      </w:tr>
    </w:tbl>
    <w:p w14:paraId="09A522F9"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包含运输、搬运到前海蛇口自贸区医院指定地点</w:t>
      </w:r>
    </w:p>
    <w:p w14:paraId="0A8064E9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156DDD0E">
      <w:pPr>
        <w:numPr>
          <w:ilvl w:val="0"/>
          <w:numId w:val="7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卫生用纸的产品质量必须符合国家和行业标准，并有正品标签或识别码。</w:t>
      </w:r>
    </w:p>
    <w:p w14:paraId="183ADE7D">
      <w:pPr>
        <w:numPr>
          <w:ilvl w:val="0"/>
          <w:numId w:val="7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按照院方各科室要求，及时供应卫生用纸类需求工作</w:t>
      </w:r>
    </w:p>
    <w:p w14:paraId="21230C9A">
      <w:pPr>
        <w:numPr>
          <w:ilvl w:val="0"/>
          <w:numId w:val="6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商务要求：</w:t>
      </w:r>
    </w:p>
    <w:p w14:paraId="58A72CB6"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交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货期/工期/服务期（天）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：按订购单上送货时间、数量将货物运送至指定地点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，服务期限为一年，合同期满前两个月可根据供应商履约情况进行服务质量考核，合格后可按原合同条款续签下一年度合同，每次续签期限为一年，最多可续签一次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。</w:t>
      </w:r>
    </w:p>
    <w:p w14:paraId="206B3360"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地点：深圳市南山区工业七路128号深圳市前海蛇口自贸区医院 。</w:t>
      </w:r>
    </w:p>
    <w:p w14:paraId="4B9E9F39"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付款进度和方式：医院卫生用纸配送方提供的货物经验收合格、办理入库手续、开具符合国家规定的税务发票和送货单等，按月结算，正常情况下医院在收到发票等付款资料并经审核通过后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10个工作日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内支付货款。</w:t>
      </w:r>
    </w:p>
    <w:p w14:paraId="1F4F3423"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包装运输：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货物的正常标准包装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。</w:t>
      </w:r>
    </w:p>
    <w:p w14:paraId="3C8FE1CE">
      <w:pPr>
        <w:numPr>
          <w:ilvl w:val="0"/>
          <w:numId w:val="8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售后服务：乙方须保证所提供产品质量合格，如产品有任何质量问题，乙方必须无条件退货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并在三天内更换合格产品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。</w:t>
      </w:r>
    </w:p>
    <w:p w14:paraId="00447016"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评审规则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 w14:paraId="7D98FF9F">
      <w:pPr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评标方法：最低评标价法</w:t>
      </w:r>
    </w:p>
    <w:p w14:paraId="1EB831B9">
      <w:pPr>
        <w:rPr>
          <w:rFonts w:hint="eastAsia"/>
        </w:rPr>
      </w:pPr>
    </w:p>
    <w:p w14:paraId="78CE0723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i w:val="0"/>
          <w:iCs w:val="0"/>
          <w:color w:val="FF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0109758"/>
    </w:sdtPr>
    <w:sdtContent>
      <w:p w14:paraId="11098A6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6717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36F45"/>
    <w:multiLevelType w:val="singleLevel"/>
    <w:tmpl w:val="96F36F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67903EB"/>
    <w:multiLevelType w:val="singleLevel"/>
    <w:tmpl w:val="A67903EB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D581D833"/>
    <w:multiLevelType w:val="singleLevel"/>
    <w:tmpl w:val="D581D8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C737CDF"/>
    <w:multiLevelType w:val="singleLevel"/>
    <w:tmpl w:val="EC737C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11702EDB"/>
    <w:multiLevelType w:val="multilevel"/>
    <w:tmpl w:val="11702ED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4D2419"/>
    <w:multiLevelType w:val="singleLevel"/>
    <w:tmpl w:val="4F4D241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66C8F647"/>
    <w:multiLevelType w:val="singleLevel"/>
    <w:tmpl w:val="66C8F64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746A6B31"/>
    <w:multiLevelType w:val="singleLevel"/>
    <w:tmpl w:val="746A6B31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NzhhZWVjZDVjYzFiNzUyN2FlYmU1YTIwNTA2N2MifQ=="/>
  </w:docVars>
  <w:rsids>
    <w:rsidRoot w:val="00681410"/>
    <w:rsid w:val="0002072A"/>
    <w:rsid w:val="00061E07"/>
    <w:rsid w:val="00160CAF"/>
    <w:rsid w:val="00162818"/>
    <w:rsid w:val="00216720"/>
    <w:rsid w:val="002277A4"/>
    <w:rsid w:val="00681410"/>
    <w:rsid w:val="0078244A"/>
    <w:rsid w:val="008914B7"/>
    <w:rsid w:val="00B97AED"/>
    <w:rsid w:val="00C9106E"/>
    <w:rsid w:val="00F43941"/>
    <w:rsid w:val="0C6A7D1D"/>
    <w:rsid w:val="0D532C76"/>
    <w:rsid w:val="14377C9A"/>
    <w:rsid w:val="169D3D23"/>
    <w:rsid w:val="16D276A1"/>
    <w:rsid w:val="1C4A5F2B"/>
    <w:rsid w:val="1CEA3732"/>
    <w:rsid w:val="25010A70"/>
    <w:rsid w:val="268A3AF4"/>
    <w:rsid w:val="2A2B5E5C"/>
    <w:rsid w:val="2B033E75"/>
    <w:rsid w:val="2B31381E"/>
    <w:rsid w:val="2CB73169"/>
    <w:rsid w:val="2CBA4A07"/>
    <w:rsid w:val="312A0667"/>
    <w:rsid w:val="31BC3D81"/>
    <w:rsid w:val="328044CA"/>
    <w:rsid w:val="345D1B1D"/>
    <w:rsid w:val="361A6E50"/>
    <w:rsid w:val="386B2CF7"/>
    <w:rsid w:val="3AAB62C1"/>
    <w:rsid w:val="3B4B362F"/>
    <w:rsid w:val="3BE455FD"/>
    <w:rsid w:val="3F786788"/>
    <w:rsid w:val="418F2299"/>
    <w:rsid w:val="424D7F48"/>
    <w:rsid w:val="452D4592"/>
    <w:rsid w:val="47946129"/>
    <w:rsid w:val="47B72B44"/>
    <w:rsid w:val="48EE6C60"/>
    <w:rsid w:val="4C4243A5"/>
    <w:rsid w:val="4F624D5E"/>
    <w:rsid w:val="539D45B7"/>
    <w:rsid w:val="59266DFD"/>
    <w:rsid w:val="5B222F55"/>
    <w:rsid w:val="60F53D18"/>
    <w:rsid w:val="6A660049"/>
    <w:rsid w:val="6C70102E"/>
    <w:rsid w:val="6D282CEC"/>
    <w:rsid w:val="6E0472B5"/>
    <w:rsid w:val="6E9F5058"/>
    <w:rsid w:val="716A2D22"/>
    <w:rsid w:val="7320458B"/>
    <w:rsid w:val="738F5D9E"/>
    <w:rsid w:val="74974D88"/>
    <w:rsid w:val="74B15375"/>
    <w:rsid w:val="76B00BC5"/>
    <w:rsid w:val="76E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04" w:hanging="420"/>
    </w:pPr>
    <w:rPr>
      <w:rFonts w:ascii="Times New Roman" w:hAnsi="Times New Roman" w:eastAsia="黑体" w:cs="Times New Roman"/>
      <w:sz w:val="32"/>
      <w:szCs w:val="24"/>
    </w:rPr>
  </w:style>
  <w:style w:type="character" w:customStyle="1" w:styleId="12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835</Words>
  <Characters>958</Characters>
  <Lines>7</Lines>
  <Paragraphs>2</Paragraphs>
  <TotalTime>20</TotalTime>
  <ScaleCrop>false</ScaleCrop>
  <LinksUpToDate>false</LinksUpToDate>
  <CharactersWithSpaces>1029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2024-01-10T08:47:00Z</dcterms:created>
  <dc:creator>Liu W</dc:creator>
  <cp:lastModifiedBy>JH</cp:lastModifiedBy>
  <dcterms:modified xsi:type="dcterms:W3CDTF">2025-10-09T07:54:58Z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8696C83BB8034BF6A5D9ACE963D8EBE6_13</vt:lpwstr>
  </property>
  <property fmtid="{D5CDD505-2E9C-101B-9397-08002B2CF9AE}" pid="4" name="KSOTemplateDocerSaveRecord">
    <vt:lpwstr>eyJoZGlkIjoiOTgxNzhhZWVjZDVjYzFiNzUyN2FlYmU1YTIwNTA2N2MiLCJ1c2VySWQiOiIxMTI2ODg3MDA2In0=</vt:lpwstr>
  </property>
</Properties>
</file>