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F8" w:rsidRPr="00C60298" w:rsidRDefault="001059D0" w:rsidP="00927513">
      <w:pPr>
        <w:tabs>
          <w:tab w:val="left" w:pos="6210"/>
        </w:tabs>
        <w:ind w:left="3017" w:hangingChars="939" w:hanging="3017"/>
        <w:rPr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927513">
        <w:rPr>
          <w:rFonts w:hint="eastAsia"/>
          <w:b/>
          <w:sz w:val="32"/>
        </w:rPr>
        <w:t>“</w:t>
      </w:r>
      <w:r w:rsidR="00927513" w:rsidRPr="00927513">
        <w:rPr>
          <w:rFonts w:hint="eastAsia"/>
          <w:b/>
          <w:sz w:val="32"/>
        </w:rPr>
        <w:t>深圳市前海蛇口自贸区医院</w:t>
      </w:r>
      <w:r w:rsidR="001252FD" w:rsidRPr="001252FD">
        <w:rPr>
          <w:rFonts w:hint="eastAsia"/>
          <w:b/>
          <w:sz w:val="32"/>
        </w:rPr>
        <w:t>医用耗材（第一批）遴选</w:t>
      </w:r>
      <w:r w:rsidR="00927513" w:rsidRPr="00927513">
        <w:rPr>
          <w:rFonts w:hint="eastAsia"/>
          <w:b/>
          <w:sz w:val="32"/>
        </w:rPr>
        <w:t>公告</w:t>
      </w:r>
      <w:r w:rsidR="00927513">
        <w:rPr>
          <w:rFonts w:hint="eastAsia"/>
          <w:b/>
          <w:sz w:val="32"/>
        </w:rPr>
        <w:t>”</w:t>
      </w:r>
      <w:r w:rsidR="00A82A99"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/>
          <w:sz w:val="28"/>
          <w:szCs w:val="21"/>
        </w:rPr>
      </w:pP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770BF8" w:rsidRPr="00C23B6A" w:rsidRDefault="001059D0" w:rsidP="00927513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1252FD">
        <w:rPr>
          <w:rFonts w:ascii="仿宋" w:eastAsia="仿宋" w:hAnsi="仿宋" w:hint="eastAsia"/>
          <w:sz w:val="28"/>
          <w:szCs w:val="21"/>
        </w:rPr>
        <w:t>3</w:t>
      </w:r>
      <w:r w:rsidR="00AA5236">
        <w:rPr>
          <w:rFonts w:ascii="仿宋" w:eastAsia="仿宋" w:hAnsi="仿宋"/>
          <w:sz w:val="28"/>
          <w:szCs w:val="21"/>
        </w:rPr>
        <w:t>年</w:t>
      </w:r>
      <w:r w:rsidR="001252FD">
        <w:rPr>
          <w:rFonts w:ascii="仿宋" w:eastAsia="仿宋" w:hAnsi="仿宋" w:hint="eastAsia"/>
          <w:sz w:val="28"/>
          <w:szCs w:val="21"/>
        </w:rPr>
        <w:t>1</w:t>
      </w:r>
      <w:r w:rsidR="00AA5236">
        <w:rPr>
          <w:rFonts w:ascii="仿宋" w:eastAsia="仿宋" w:hAnsi="仿宋"/>
          <w:sz w:val="28"/>
          <w:szCs w:val="21"/>
        </w:rPr>
        <w:t>月</w:t>
      </w:r>
      <w:r w:rsidR="001252FD">
        <w:rPr>
          <w:rFonts w:ascii="仿宋" w:eastAsia="仿宋" w:hAnsi="仿宋" w:hint="eastAsia"/>
          <w:sz w:val="28"/>
          <w:szCs w:val="21"/>
        </w:rPr>
        <w:t>4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1252FD" w:rsidRPr="001252FD">
        <w:rPr>
          <w:rFonts w:ascii="仿宋" w:eastAsia="仿宋" w:hAnsi="仿宋" w:hint="eastAsia"/>
          <w:sz w:val="28"/>
          <w:szCs w:val="21"/>
        </w:rPr>
        <w:t>医院医用耗材（第一批）</w:t>
      </w:r>
      <w:r w:rsidR="001252FD">
        <w:rPr>
          <w:rFonts w:ascii="仿宋" w:eastAsia="仿宋" w:hAnsi="仿宋" w:hint="eastAsia"/>
          <w:sz w:val="28"/>
          <w:szCs w:val="21"/>
        </w:rPr>
        <w:t>（</w:t>
      </w:r>
      <w:r w:rsidR="00451D2F" w:rsidRPr="00C23B6A">
        <w:rPr>
          <w:rFonts w:ascii="仿宋" w:eastAsia="仿宋" w:hAnsi="仿宋" w:hint="eastAsia"/>
          <w:sz w:val="28"/>
          <w:szCs w:val="21"/>
        </w:rPr>
        <w:t>项目编号：</w:t>
      </w:r>
      <w:r w:rsidR="001252FD" w:rsidRPr="001252FD">
        <w:rPr>
          <w:rFonts w:ascii="仿宋" w:eastAsia="仿宋" w:hAnsi="仿宋"/>
          <w:sz w:val="28"/>
          <w:szCs w:val="21"/>
        </w:rPr>
        <w:t>SKYYCG20230301006</w:t>
      </w:r>
      <w:r w:rsidR="00451D2F" w:rsidRPr="00C23B6A">
        <w:rPr>
          <w:rFonts w:ascii="仿宋" w:eastAsia="仿宋" w:hAnsi="仿宋" w:hint="eastAsia"/>
          <w:sz w:val="28"/>
          <w:szCs w:val="21"/>
        </w:rPr>
        <w:t>）</w:t>
      </w:r>
      <w:r w:rsidR="00C60298">
        <w:rPr>
          <w:rFonts w:ascii="仿宋" w:eastAsia="仿宋" w:hAnsi="仿宋" w:hint="eastAsia"/>
          <w:sz w:val="28"/>
          <w:szCs w:val="21"/>
        </w:rPr>
        <w:t>”的</w:t>
      </w:r>
      <w:r w:rsidR="001252FD" w:rsidRPr="001252FD">
        <w:rPr>
          <w:rFonts w:ascii="仿宋" w:eastAsia="仿宋" w:hAnsi="仿宋" w:hint="eastAsia"/>
          <w:sz w:val="28"/>
          <w:szCs w:val="21"/>
        </w:rPr>
        <w:t>遴选</w:t>
      </w:r>
      <w:r w:rsidR="00927513">
        <w:rPr>
          <w:rFonts w:ascii="仿宋" w:eastAsia="仿宋" w:hAnsi="仿宋" w:hint="eastAsia"/>
          <w:sz w:val="28"/>
          <w:szCs w:val="21"/>
        </w:rPr>
        <w:t>公告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</w:p>
    <w:p w:rsidR="00927513" w:rsidRPr="00927513" w:rsidRDefault="004C303C" w:rsidP="00927513">
      <w:pPr>
        <w:spacing w:line="276" w:lineRule="auto"/>
        <w:jc w:val="left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原</w:t>
      </w:r>
      <w:r w:rsidR="00927513">
        <w:rPr>
          <w:rFonts w:ascii="仿宋" w:eastAsia="仿宋" w:hAnsi="仿宋" w:cs="Arial" w:hint="eastAsia"/>
          <w:color w:val="333333"/>
          <w:sz w:val="28"/>
          <w:szCs w:val="21"/>
        </w:rPr>
        <w:t>招标公告：第四条、</w:t>
      </w:r>
      <w:r w:rsidR="001252FD" w:rsidRPr="001252FD">
        <w:rPr>
          <w:rFonts w:ascii="仿宋" w:eastAsia="仿宋" w:hAnsi="仿宋" w:cs="Arial" w:hint="eastAsia"/>
          <w:color w:val="333333"/>
          <w:sz w:val="28"/>
          <w:szCs w:val="21"/>
        </w:rPr>
        <w:t>项目分包采购内容（投标人按所需参与的包组报名，每个包组的《采购文件》只可对应其包组进行投标）</w:t>
      </w:r>
      <w:r w:rsidR="00927513" w:rsidRPr="00927513">
        <w:rPr>
          <w:rFonts w:ascii="仿宋" w:eastAsia="仿宋" w:hAnsi="仿宋" w:cs="Arial" w:hint="eastAsia"/>
          <w:color w:val="333333"/>
          <w:sz w:val="28"/>
          <w:szCs w:val="21"/>
        </w:rPr>
        <w:t>:</w:t>
      </w:r>
    </w:p>
    <w:tbl>
      <w:tblPr>
        <w:tblW w:w="983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66"/>
        <w:gridCol w:w="2307"/>
        <w:gridCol w:w="790"/>
        <w:gridCol w:w="1058"/>
        <w:gridCol w:w="1058"/>
        <w:gridCol w:w="1309"/>
        <w:gridCol w:w="1124"/>
        <w:gridCol w:w="741"/>
      </w:tblGrid>
      <w:tr w:rsidR="001252FD" w:rsidTr="001252FD">
        <w:trPr>
          <w:trHeight w:val="23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包号</w:t>
            </w:r>
            <w:proofErr w:type="gramEnd"/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产品名称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最小单位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*招标上限金额（单位：元）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是否专机专用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是否接受进口产品</w:t>
            </w:r>
          </w:p>
        </w:tc>
        <w:tc>
          <w:tcPr>
            <w:tcW w:w="11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相关需求</w:t>
            </w:r>
          </w:p>
        </w:tc>
        <w:tc>
          <w:tcPr>
            <w:tcW w:w="7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4612C0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招标需求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医用透明质酸钠凝胶[1ml]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114.00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眼科手术专用</w:t>
            </w:r>
          </w:p>
        </w:tc>
        <w:tc>
          <w:tcPr>
            <w:tcW w:w="7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638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泪液分泌检测滤纸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眼科泪液检查用</w:t>
            </w: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荧光素钠眼科检测试纸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48.00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眼科角膜染色专用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荧光素钠眼科检测试纸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48.00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眼科角膜染色专用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Tr="001252FD">
        <w:trPr>
          <w:trHeight w:val="524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3包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显微镜手柄消毒外壳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2040.00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适用于OPMI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Lumera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700手术显微镜</w:t>
            </w: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消毒帽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1060.00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一次性使用痰液收集器（50ml）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气管镜下肺泡灌洗收集</w:t>
            </w: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一次性病理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片盒塑料染色缸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放置病理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片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胰岛素笔试数显示注射器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198.00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1.糖尿病患者2.门冬</w:t>
            </w:r>
            <w:proofErr w:type="gramStart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胰岛素胰岛素</w:t>
            </w:r>
            <w:proofErr w:type="gramEnd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使用</w:t>
            </w:r>
          </w:p>
        </w:tc>
        <w:tc>
          <w:tcPr>
            <w:tcW w:w="7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6包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笔式胰岛素注射器(</w:t>
            </w:r>
            <w:proofErr w:type="gramStart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优伴Ⅱ</w:t>
            </w:r>
            <w:proofErr w:type="gramEnd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210.00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赖脯胰岛素用</w:t>
            </w:r>
          </w:p>
        </w:tc>
        <w:tc>
          <w:tcPr>
            <w:tcW w:w="7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羊水细胞培养基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100ml/瓶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700元/瓶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50ml细胞培养瓶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螺口,透气盖，20</w:t>
            </w: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lastRenderedPageBreak/>
              <w:t>个/包，10包/箱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lastRenderedPageBreak/>
              <w:t>240元/包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0.25%胰酶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100ml/瓶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300</w:t>
            </w: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5ml无菌移液管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每个独立包装 50个/包，4包/箱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150元/包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60nm细胞培养</w:t>
            </w:r>
            <w:proofErr w:type="gramStart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皿</w:t>
            </w:r>
            <w:proofErr w:type="gramEnd"/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20个/包，25包/箱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44元/包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磷酸二氢钠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粉末，500g/瓶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70元/瓶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磷酸二氢钾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粉末，500g/瓶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70元/瓶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柠檬酸三钠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粉末，100g/瓶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240元/瓶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细胞刮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每支独立包装 1支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18元/</w:t>
            </w:r>
            <w:proofErr w:type="gramStart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spellStart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Tris</w:t>
            </w:r>
            <w:proofErr w:type="spellEnd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 xml:space="preserve"> 三(羟甲基)氨基甲烷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粉末，100g/瓶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130元/瓶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针头式过滤器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0.22um/0.45um  45个/盒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450元/盒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胶原酶Ⅱ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100mg/瓶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300</w:t>
            </w: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淋巴细胞培养基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5ml/支，50支/盒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25元/支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秋水仙素溶液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20ug/ml，20ml/瓶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100元/瓶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吉姆萨染色液组合装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500ml原液+500ml缓冲液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600元/盒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病理级</w:t>
            </w:r>
            <w:proofErr w:type="gramEnd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显微镜载玻片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50片/盒,50片盒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18元/盒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细胞预处理试剂盒（细胞同步化试剂盒）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100人份/盒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1000元/盒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氯化钾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粉末，500g/瓶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80元/盒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胰酶（1:250）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粉末，10g/瓶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680元/盒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Chromed P 细胞保存液（淋巴细胞培养）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5ml/管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25元/管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CF0F4E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</w:tbl>
    <w:p w:rsidR="00927513" w:rsidRDefault="00C23B6A" w:rsidP="00C60298">
      <w:pPr>
        <w:wordWrap w:val="0"/>
        <w:rPr>
          <w:rFonts w:ascii="仿宋" w:eastAsia="仿宋" w:hAnsi="仿宋" w:cs="Arial"/>
          <w:sz w:val="28"/>
          <w:szCs w:val="21"/>
        </w:rPr>
      </w:pPr>
      <w:r w:rsidRPr="00681F65">
        <w:rPr>
          <w:rFonts w:ascii="仿宋" w:eastAsia="仿宋" w:hAnsi="仿宋" w:cs="Arial" w:hint="eastAsia"/>
          <w:b/>
          <w:sz w:val="28"/>
          <w:szCs w:val="21"/>
        </w:rPr>
        <w:t>更正为</w:t>
      </w:r>
      <w:r w:rsidRPr="00C60298">
        <w:rPr>
          <w:rFonts w:ascii="仿宋" w:eastAsia="仿宋" w:hAnsi="仿宋" w:cs="Arial" w:hint="eastAsia"/>
          <w:sz w:val="28"/>
          <w:szCs w:val="21"/>
        </w:rPr>
        <w:t>：</w:t>
      </w:r>
      <w:r w:rsidR="00927513">
        <w:rPr>
          <w:rFonts w:ascii="仿宋" w:eastAsia="仿宋" w:hAnsi="仿宋" w:cs="Arial" w:hint="eastAsia"/>
          <w:sz w:val="28"/>
          <w:szCs w:val="21"/>
        </w:rPr>
        <w:t xml:space="preserve"> </w:t>
      </w:r>
    </w:p>
    <w:p w:rsidR="00927513" w:rsidRPr="00927513" w:rsidRDefault="001252FD" w:rsidP="00927513">
      <w:pPr>
        <w:pStyle w:val="a6"/>
        <w:numPr>
          <w:ilvl w:val="0"/>
          <w:numId w:val="9"/>
        </w:numPr>
        <w:ind w:firstLineChars="0"/>
        <w:rPr>
          <w:rFonts w:ascii="仿宋" w:eastAsia="仿宋" w:hAnsi="仿宋" w:cs="Arial"/>
          <w:color w:val="333333"/>
          <w:sz w:val="28"/>
          <w:szCs w:val="21"/>
        </w:rPr>
      </w:pPr>
      <w:r w:rsidRPr="001252FD">
        <w:rPr>
          <w:rFonts w:ascii="仿宋" w:eastAsia="仿宋" w:hAnsi="仿宋" w:cs="Arial" w:hint="eastAsia"/>
          <w:color w:val="333333"/>
          <w:sz w:val="28"/>
          <w:szCs w:val="21"/>
        </w:rPr>
        <w:lastRenderedPageBreak/>
        <w:t>项目分包采购内容（投标人按所需参与的包组报名，每个包组的《采购文件》只可对应其包组进行投标）</w:t>
      </w:r>
      <w:r w:rsidR="00927513" w:rsidRPr="00927513">
        <w:rPr>
          <w:rFonts w:ascii="仿宋" w:eastAsia="仿宋" w:hAnsi="仿宋" w:cs="Arial" w:hint="eastAsia"/>
          <w:color w:val="333333"/>
          <w:sz w:val="28"/>
          <w:szCs w:val="21"/>
        </w:rPr>
        <w:t>：</w:t>
      </w:r>
    </w:p>
    <w:tbl>
      <w:tblPr>
        <w:tblW w:w="983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66"/>
        <w:gridCol w:w="2307"/>
        <w:gridCol w:w="790"/>
        <w:gridCol w:w="1058"/>
        <w:gridCol w:w="1058"/>
        <w:gridCol w:w="1309"/>
        <w:gridCol w:w="1124"/>
        <w:gridCol w:w="741"/>
      </w:tblGrid>
      <w:tr w:rsidR="001252FD" w:rsidTr="001252FD">
        <w:trPr>
          <w:trHeight w:val="23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包号</w:t>
            </w:r>
            <w:proofErr w:type="gramEnd"/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产品名称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最小单位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*招标上限金额（单位：元）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是否专机专用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是否接受进口产品</w:t>
            </w:r>
          </w:p>
        </w:tc>
        <w:tc>
          <w:tcPr>
            <w:tcW w:w="11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相关需求</w:t>
            </w:r>
          </w:p>
        </w:tc>
        <w:tc>
          <w:tcPr>
            <w:tcW w:w="7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Pr="004612C0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招标需求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医用透明质酸钠凝胶[1ml]</w:t>
            </w:r>
          </w:p>
        </w:tc>
        <w:tc>
          <w:tcPr>
            <w:tcW w:w="7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114.00</w:t>
            </w:r>
          </w:p>
        </w:tc>
        <w:tc>
          <w:tcPr>
            <w:tcW w:w="10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眼科手术专用</w:t>
            </w:r>
          </w:p>
        </w:tc>
        <w:tc>
          <w:tcPr>
            <w:tcW w:w="7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638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泪液分泌检测滤纸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眼科泪液检查用</w:t>
            </w: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荧光素钠眼科检测试纸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48.00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眼科角膜染色专用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荧光素钠眼科检测试纸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48.00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眼科角膜染色专用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Tr="001252FD">
        <w:trPr>
          <w:trHeight w:val="524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3包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显微镜手柄消毒外壳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2040.00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适用于OPMI </w:t>
            </w:r>
            <w:proofErr w:type="spell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Lumera</w:t>
            </w:r>
            <w:proofErr w:type="spell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700手术显微镜</w:t>
            </w: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消毒帽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1060.00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一次性使用痰液收集器（50ml）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气管镜下肺泡灌洗收集</w:t>
            </w: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1252FD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一次性病理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片盒塑料染色缸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放置病理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玻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片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1252FD" w:rsidRDefault="001252FD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663CFB" w:rsidTr="001252FD">
        <w:trPr>
          <w:trHeight w:val="23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胰岛素笔试数显示注射器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198.00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1.糖尿病患者2.门冬</w:t>
            </w:r>
            <w:proofErr w:type="gramStart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胰岛素胰岛素</w:t>
            </w:r>
            <w:proofErr w:type="gramEnd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使用</w:t>
            </w: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  <w:p w:rsidR="00663CFB" w:rsidRDefault="00663CFB" w:rsidP="001252FD">
            <w:pPr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bookmarkStart w:id="0" w:name="_GoBack"/>
            <w:bookmarkEnd w:id="0"/>
          </w:p>
        </w:tc>
      </w:tr>
      <w:tr w:rsidR="00663CFB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笔式胰岛素注射器(</w:t>
            </w:r>
            <w:proofErr w:type="gramStart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优伴Ⅱ</w:t>
            </w:r>
            <w:proofErr w:type="gramEnd"/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210.00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赖脯胰岛素用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663CFB" w:rsidRDefault="00663CFB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6</w:t>
            </w: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1252FD" w:rsidRDefault="00326A52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一次性使用无菌注射器组件（输液针）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1.糖尿病患者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.迈士通、福尼亚仪器使用</w:t>
            </w: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一次性使用无菌注射器组件（注射储存器）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1.糖尿病患者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.迈士通、福尼亚仪器使用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注射笔用针头[32G/4mm]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支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配套胰岛素笔用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血糖试纸（葡萄糖脱氢酶法）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片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瑞</w:t>
            </w:r>
            <w:proofErr w:type="gramStart"/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特</w:t>
            </w:r>
            <w:proofErr w:type="gramEnd"/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血糖仪用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血酮体试条[TBS-I型10条]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盒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198.00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</w:tcPr>
          <w:p w:rsidR="00326A52" w:rsidRDefault="00326A52" w:rsidP="001252FD">
            <w:pPr>
              <w:jc w:val="center"/>
            </w:pPr>
            <w:r w:rsidRPr="006347A4"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怡</w:t>
            </w:r>
            <w:proofErr w:type="gramEnd"/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成</w:t>
            </w:r>
            <w:proofErr w:type="gramStart"/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血酮仪用</w:t>
            </w:r>
            <w:proofErr w:type="gramEnd"/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持续葡萄糖监测系统（葡萄糖探头MMT-7008A）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500.00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</w:tcPr>
          <w:p w:rsidR="00326A52" w:rsidRDefault="00326A52" w:rsidP="001252FD">
            <w:pPr>
              <w:jc w:val="center"/>
            </w:pPr>
            <w:r w:rsidRPr="006347A4"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1.糖尿病患者2.美敦力仪器使用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left"/>
              <w:textAlignment w:val="bottom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持续葡萄糖监测系统（葡萄糖探头MMT-7008B）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500.00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</w:tcPr>
          <w:p w:rsidR="00326A52" w:rsidRDefault="00326A52" w:rsidP="001252FD">
            <w:pPr>
              <w:jc w:val="center"/>
            </w:pPr>
            <w:r w:rsidRPr="006347A4"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  <w:t>接受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1252FD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1.糖尿病患者2.美敦力仪器使用</w:t>
            </w: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7包</w:t>
            </w: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氢氧化钠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500g/瓶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40元/瓶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CF0F4E">
              <w:rPr>
                <w:rFonts w:ascii="宋体" w:hAnsi="宋体" w:cs="宋体" w:hint="eastAsia"/>
                <w:bCs/>
                <w:kern w:val="0"/>
                <w:sz w:val="18"/>
                <w:szCs w:val="18"/>
                <w:lang w:bidi="ar"/>
              </w:rPr>
              <w:t>1家中标供应商</w:t>
            </w: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无水甲醇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500ml/瓶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24元/瓶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无水乙醇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500ml/瓶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24元/瓶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  <w:tr w:rsidR="00326A52" w:rsidRPr="00CF0F4E" w:rsidTr="001252FD">
        <w:trPr>
          <w:trHeight w:val="23"/>
          <w:jc w:val="center"/>
        </w:trPr>
        <w:tc>
          <w:tcPr>
            <w:tcW w:w="680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冰乙酸</w:t>
            </w:r>
          </w:p>
        </w:tc>
        <w:tc>
          <w:tcPr>
            <w:tcW w:w="7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501ml/瓶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24元/瓶</w:t>
            </w:r>
          </w:p>
        </w:tc>
        <w:tc>
          <w:tcPr>
            <w:tcW w:w="105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30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 w:rsidRPr="00326A5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11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326A52" w:rsidRDefault="00326A52" w:rsidP="00931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326A52" w:rsidRPr="00CF0F4E" w:rsidRDefault="00326A52" w:rsidP="001252F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</w:p>
        </w:tc>
      </w:tr>
    </w:tbl>
    <w:p w:rsidR="00927513" w:rsidRPr="00927513" w:rsidRDefault="00927513" w:rsidP="00927513">
      <w:pPr>
        <w:outlineLvl w:val="0"/>
        <w:rPr>
          <w:rFonts w:ascii="仿宋" w:eastAsia="仿宋" w:hAnsi="仿宋" w:cs="Arial"/>
          <w:color w:val="333333"/>
          <w:sz w:val="28"/>
          <w:szCs w:val="21"/>
        </w:rPr>
      </w:pP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326A52">
        <w:rPr>
          <w:rFonts w:ascii="仿宋" w:eastAsia="仿宋" w:hAnsi="仿宋" w:hint="eastAsia"/>
          <w:sz w:val="28"/>
          <w:szCs w:val="21"/>
        </w:rPr>
        <w:t>3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326A52">
        <w:rPr>
          <w:rFonts w:ascii="仿宋" w:eastAsia="仿宋" w:hAnsi="仿宋" w:hint="eastAsia"/>
          <w:sz w:val="28"/>
          <w:szCs w:val="21"/>
        </w:rPr>
        <w:t>1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326A52">
        <w:rPr>
          <w:rFonts w:ascii="仿宋" w:eastAsia="仿宋" w:hAnsi="仿宋" w:hint="eastAsia"/>
          <w:sz w:val="28"/>
          <w:szCs w:val="21"/>
        </w:rPr>
        <w:t>5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BB" w:rsidRDefault="00832BBB" w:rsidP="004022C8">
      <w:r>
        <w:separator/>
      </w:r>
    </w:p>
  </w:endnote>
  <w:endnote w:type="continuationSeparator" w:id="0">
    <w:p w:rsidR="00832BBB" w:rsidRDefault="00832BBB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BB" w:rsidRDefault="00832BBB" w:rsidP="004022C8">
      <w:r>
        <w:separator/>
      </w:r>
    </w:p>
  </w:footnote>
  <w:footnote w:type="continuationSeparator" w:id="0">
    <w:p w:rsidR="00832BBB" w:rsidRDefault="00832BBB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0A2E48CA"/>
    <w:multiLevelType w:val="hybridMultilevel"/>
    <w:tmpl w:val="6D1A13F6"/>
    <w:lvl w:ilvl="0" w:tplc="5CAC9704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954DE3"/>
    <w:multiLevelType w:val="hybridMultilevel"/>
    <w:tmpl w:val="9ECCA2E8"/>
    <w:lvl w:ilvl="0" w:tplc="75826264">
      <w:start w:val="4"/>
      <w:numFmt w:val="chineseCountingThousand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1C525C"/>
    <w:multiLevelType w:val="multilevel"/>
    <w:tmpl w:val="171C525C"/>
    <w:lvl w:ilvl="0">
      <w:start w:val="4"/>
      <w:numFmt w:val="chineseCountingThousand"/>
      <w:lvlText w:val="%1、"/>
      <w:lvlJc w:val="left"/>
      <w:pPr>
        <w:ind w:left="420" w:hanging="420"/>
      </w:pPr>
      <w:rPr>
        <w:rFonts w:hint="eastAsia"/>
        <w:b/>
        <w:color w:val="auto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237503CC"/>
    <w:multiLevelType w:val="hybridMultilevel"/>
    <w:tmpl w:val="50EE28D8"/>
    <w:lvl w:ilvl="0" w:tplc="B246CD48">
      <w:start w:val="1"/>
      <w:numFmt w:val="chineseCountingThousand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51365F"/>
    <w:multiLevelType w:val="hybridMultilevel"/>
    <w:tmpl w:val="8196D06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4642E8EA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7C7107B"/>
    <w:multiLevelType w:val="multilevel"/>
    <w:tmpl w:val="67C7107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D3F37"/>
    <w:rsid w:val="001059D0"/>
    <w:rsid w:val="001252FD"/>
    <w:rsid w:val="00153A55"/>
    <w:rsid w:val="001F54D6"/>
    <w:rsid w:val="002040F9"/>
    <w:rsid w:val="002105FB"/>
    <w:rsid w:val="00225948"/>
    <w:rsid w:val="00242A99"/>
    <w:rsid w:val="002C730A"/>
    <w:rsid w:val="00305B6D"/>
    <w:rsid w:val="00311514"/>
    <w:rsid w:val="003214ED"/>
    <w:rsid w:val="00322782"/>
    <w:rsid w:val="00326A52"/>
    <w:rsid w:val="00352588"/>
    <w:rsid w:val="0038185F"/>
    <w:rsid w:val="00390ADB"/>
    <w:rsid w:val="003E1BBF"/>
    <w:rsid w:val="004022C8"/>
    <w:rsid w:val="00451D2F"/>
    <w:rsid w:val="004C303C"/>
    <w:rsid w:val="004F7BC5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63CFB"/>
    <w:rsid w:val="00673B91"/>
    <w:rsid w:val="00681F65"/>
    <w:rsid w:val="0068414C"/>
    <w:rsid w:val="006A5779"/>
    <w:rsid w:val="006C2D32"/>
    <w:rsid w:val="006D1630"/>
    <w:rsid w:val="006E7FB4"/>
    <w:rsid w:val="007000A6"/>
    <w:rsid w:val="00702C21"/>
    <w:rsid w:val="00750757"/>
    <w:rsid w:val="00755FC0"/>
    <w:rsid w:val="00770BF8"/>
    <w:rsid w:val="00825956"/>
    <w:rsid w:val="00832BBB"/>
    <w:rsid w:val="008700CD"/>
    <w:rsid w:val="008743EF"/>
    <w:rsid w:val="008A565F"/>
    <w:rsid w:val="008A60F9"/>
    <w:rsid w:val="008D2DE1"/>
    <w:rsid w:val="008E77AA"/>
    <w:rsid w:val="0090282D"/>
    <w:rsid w:val="00927513"/>
    <w:rsid w:val="00956B47"/>
    <w:rsid w:val="009A337C"/>
    <w:rsid w:val="009C3F95"/>
    <w:rsid w:val="009D2800"/>
    <w:rsid w:val="00A40CD6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51EF"/>
    <w:rsid w:val="00DA773E"/>
    <w:rsid w:val="00DF1BE2"/>
    <w:rsid w:val="00E42DC9"/>
    <w:rsid w:val="00E468D1"/>
    <w:rsid w:val="00E7427E"/>
    <w:rsid w:val="00E7662E"/>
    <w:rsid w:val="00EC3187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2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character" w:customStyle="1" w:styleId="Char2">
    <w:name w:val="列出段落 Char"/>
    <w:link w:val="a6"/>
    <w:uiPriority w:val="34"/>
    <w:qFormat/>
    <w:locked/>
    <w:rsid w:val="00927513"/>
    <w:rPr>
      <w:kern w:val="2"/>
      <w:sz w:val="21"/>
      <w:szCs w:val="22"/>
    </w:rPr>
  </w:style>
  <w:style w:type="paragraph" w:customStyle="1" w:styleId="aa">
    <w:name w:val="Õý"/>
    <w:rsid w:val="00927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2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  <w:style w:type="character" w:customStyle="1" w:styleId="Char2">
    <w:name w:val="列出段落 Char"/>
    <w:link w:val="a6"/>
    <w:uiPriority w:val="34"/>
    <w:qFormat/>
    <w:locked/>
    <w:rsid w:val="00927513"/>
    <w:rPr>
      <w:kern w:val="2"/>
      <w:sz w:val="21"/>
      <w:szCs w:val="22"/>
    </w:rPr>
  </w:style>
  <w:style w:type="paragraph" w:customStyle="1" w:styleId="aa">
    <w:name w:val="Õý"/>
    <w:rsid w:val="009275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390</Words>
  <Characters>2226</Characters>
  <Application>Microsoft Office Word</Application>
  <DocSecurity>0</DocSecurity>
  <Lines>18</Lines>
  <Paragraphs>5</Paragraphs>
  <ScaleCrop>false</ScaleCrop>
  <Company>微软中国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4</cp:revision>
  <cp:lastPrinted>2019-09-16T08:24:00Z</cp:lastPrinted>
  <dcterms:created xsi:type="dcterms:W3CDTF">2023-01-05T09:30:00Z</dcterms:created>
  <dcterms:modified xsi:type="dcterms:W3CDTF">2023-01-05T09:57:00Z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