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907F7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4701A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907F7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3828"/>
      </w:tblGrid>
      <w:tr w:rsidR="00A6433A" w:rsidRPr="00A6433A" w:rsidTr="00E24C5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E24C5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4701A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szCs w:val="21"/>
              </w:rPr>
              <w:t>蛇口人民医院小卖部租赁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4701A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szCs w:val="21"/>
              </w:rPr>
              <w:t>深圳市南山区晴暄商店</w:t>
            </w:r>
          </w:p>
        </w:tc>
      </w:tr>
      <w:tr w:rsidR="00A61041" w:rsidRPr="00A6433A" w:rsidTr="004701A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A6104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4701A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一次性包皮环切缝合器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4701A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深圳市志善医疗科技有限公司</w:t>
            </w:r>
          </w:p>
        </w:tc>
      </w:tr>
      <w:tr w:rsidR="004701AF" w:rsidRPr="00A6433A" w:rsidTr="004701A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医用即溶可吸收止血纱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深圳大千生物科技有限公司</w:t>
            </w:r>
          </w:p>
        </w:tc>
      </w:tr>
      <w:tr w:rsidR="004701AF" w:rsidRPr="00A6433A" w:rsidTr="00E24C50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701A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高危型人乳头瘤病毒检测试剂盒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7C13A3" w:rsidRDefault="004701A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24C5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4701AF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DC" w:rsidRDefault="002065DC" w:rsidP="00CC4B1B">
      <w:r>
        <w:separator/>
      </w:r>
    </w:p>
  </w:endnote>
  <w:endnote w:type="continuationSeparator" w:id="1">
    <w:p w:rsidR="002065DC" w:rsidRDefault="002065DC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DC" w:rsidRDefault="002065DC" w:rsidP="00CC4B1B">
      <w:r>
        <w:separator/>
      </w:r>
    </w:p>
  </w:footnote>
  <w:footnote w:type="continuationSeparator" w:id="1">
    <w:p w:rsidR="002065DC" w:rsidRDefault="002065DC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701AF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67D12"/>
    <w:rsid w:val="009D42BF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161</cp:revision>
  <cp:lastPrinted>2019-11-29T08:17:00Z</cp:lastPrinted>
  <dcterms:created xsi:type="dcterms:W3CDTF">2016-01-08T02:55:00Z</dcterms:created>
  <dcterms:modified xsi:type="dcterms:W3CDTF">2019-11-29T08:17:00Z</dcterms:modified>
</cp:coreProperties>
</file>